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F29" w:rsidRPr="00EF1EFB" w:rsidRDefault="00A94F29" w:rsidP="00A94F29">
      <w:pPr>
        <w:pStyle w:val="a3"/>
        <w:spacing w:after="240"/>
        <w:jc w:val="both"/>
        <w:rPr>
          <w:rFonts w:ascii="Times New Roman" w:hAnsi="Times New Roman"/>
          <w:b/>
          <w:bCs/>
          <w:sz w:val="28"/>
          <w:szCs w:val="24"/>
        </w:rPr>
      </w:pPr>
      <w:r w:rsidRPr="00261197">
        <w:rPr>
          <w:rFonts w:ascii="Times New Roman" w:hAnsi="Times New Roman"/>
          <w:b/>
          <w:bCs/>
          <w:sz w:val="28"/>
          <w:szCs w:val="24"/>
        </w:rPr>
        <w:t xml:space="preserve">КРИТЕРИИ </w:t>
      </w:r>
      <w:r>
        <w:rPr>
          <w:rFonts w:ascii="Times New Roman" w:hAnsi="Times New Roman"/>
          <w:b/>
          <w:bCs/>
          <w:sz w:val="28"/>
          <w:szCs w:val="24"/>
        </w:rPr>
        <w:t>ОТБОРА УЧАСТНИКОВ ДЛЯ ОЧНОГО ЭТАПА КОНФЕРЕНЦИИ,</w:t>
      </w:r>
      <w:r>
        <w:t xml:space="preserve"> </w:t>
      </w:r>
      <w:r w:rsidRPr="009A6717">
        <w:rPr>
          <w:rFonts w:ascii="Times New Roman" w:hAnsi="Times New Roman"/>
          <w:b/>
          <w:bCs/>
          <w:sz w:val="28"/>
          <w:szCs w:val="24"/>
        </w:rPr>
        <w:t xml:space="preserve">ТРЕБОВАНИЯ К СОДЕРЖАНИЮ ДОКЛАДОВ </w:t>
      </w:r>
      <w:r>
        <w:rPr>
          <w:rFonts w:ascii="Times New Roman" w:hAnsi="Times New Roman"/>
          <w:b/>
          <w:bCs/>
          <w:sz w:val="28"/>
          <w:szCs w:val="24"/>
        </w:rPr>
        <w:t>(</w:t>
      </w:r>
      <w:r>
        <w:rPr>
          <w:rFonts w:ascii="Times New Roman" w:hAnsi="Times New Roman"/>
          <w:b/>
          <w:bCs/>
          <w:sz w:val="28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4"/>
        </w:rPr>
        <w:t xml:space="preserve"> тур, заочный)</w:t>
      </w:r>
    </w:p>
    <w:p w:rsidR="00B46127" w:rsidRDefault="00A94F29" w:rsidP="00A94F29">
      <w:pPr>
        <w:pStyle w:val="a3"/>
        <w:numPr>
          <w:ilvl w:val="0"/>
          <w:numId w:val="1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9E0B10">
        <w:rPr>
          <w:rFonts w:ascii="Times New Roman" w:hAnsi="Times New Roman"/>
          <w:bCs/>
          <w:sz w:val="28"/>
          <w:szCs w:val="24"/>
        </w:rPr>
        <w:t>Соответствие содержания доклада заявленной теме конференции</w:t>
      </w:r>
      <w:r>
        <w:rPr>
          <w:rFonts w:ascii="Times New Roman" w:hAnsi="Times New Roman"/>
          <w:bCs/>
          <w:sz w:val="28"/>
          <w:szCs w:val="24"/>
        </w:rPr>
        <w:t xml:space="preserve"> – </w:t>
      </w:r>
    </w:p>
    <w:p w:rsidR="00A94F29" w:rsidRPr="009E0B10" w:rsidRDefault="00A44474" w:rsidP="00B46127">
      <w:pPr>
        <w:pStyle w:val="a3"/>
        <w:ind w:left="641"/>
        <w:jc w:val="both"/>
        <w:rPr>
          <w:rFonts w:ascii="Times New Roman" w:hAnsi="Times New Roman"/>
          <w:bCs/>
          <w:sz w:val="28"/>
          <w:szCs w:val="24"/>
        </w:rPr>
      </w:pPr>
      <w:r w:rsidRPr="00A44474">
        <w:rPr>
          <w:rFonts w:ascii="Times New Roman" w:hAnsi="Times New Roman"/>
          <w:b/>
          <w:bCs/>
          <w:sz w:val="28"/>
          <w:szCs w:val="24"/>
        </w:rPr>
        <w:t>«</w:t>
      </w:r>
      <w:r w:rsidR="00535666" w:rsidRPr="00535666">
        <w:rPr>
          <w:rFonts w:ascii="Times New Roman" w:hAnsi="Times New Roman"/>
          <w:b/>
          <w:bCs/>
          <w:sz w:val="28"/>
          <w:szCs w:val="24"/>
        </w:rPr>
        <w:t>С.С. Прокофьев и его время</w:t>
      </w:r>
      <w:r w:rsidRPr="00A44474">
        <w:rPr>
          <w:rFonts w:ascii="Times New Roman" w:hAnsi="Times New Roman"/>
          <w:b/>
          <w:bCs/>
          <w:sz w:val="28"/>
          <w:szCs w:val="24"/>
        </w:rPr>
        <w:t>»</w:t>
      </w:r>
    </w:p>
    <w:p w:rsidR="00A94F29" w:rsidRPr="009E0B10" w:rsidRDefault="00A94F29" w:rsidP="00A94F29">
      <w:pPr>
        <w:pStyle w:val="a3"/>
        <w:numPr>
          <w:ilvl w:val="0"/>
          <w:numId w:val="1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9E0B10">
        <w:rPr>
          <w:rFonts w:ascii="Times New Roman" w:hAnsi="Times New Roman"/>
          <w:bCs/>
          <w:sz w:val="28"/>
          <w:szCs w:val="24"/>
        </w:rPr>
        <w:t>Полнота раскрытия темы, заявленной в заголовке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9E0B10">
        <w:rPr>
          <w:rFonts w:ascii="Times New Roman" w:hAnsi="Times New Roman"/>
          <w:bCs/>
          <w:sz w:val="28"/>
          <w:szCs w:val="24"/>
        </w:rPr>
        <w:t>работы.</w:t>
      </w:r>
    </w:p>
    <w:p w:rsidR="00A94F29" w:rsidRPr="009E0B10" w:rsidRDefault="00A94F29" w:rsidP="00A94F29">
      <w:pPr>
        <w:pStyle w:val="a3"/>
        <w:numPr>
          <w:ilvl w:val="0"/>
          <w:numId w:val="1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9E0B10">
        <w:rPr>
          <w:rFonts w:ascii="Times New Roman" w:hAnsi="Times New Roman"/>
          <w:bCs/>
          <w:sz w:val="28"/>
          <w:szCs w:val="24"/>
        </w:rPr>
        <w:t>Владение литературным языком.</w:t>
      </w:r>
    </w:p>
    <w:p w:rsidR="00A94F29" w:rsidRPr="009E0B10" w:rsidRDefault="00A94F29" w:rsidP="00A94F29">
      <w:pPr>
        <w:pStyle w:val="a3"/>
        <w:numPr>
          <w:ilvl w:val="0"/>
          <w:numId w:val="1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9E0B10">
        <w:rPr>
          <w:rFonts w:ascii="Times New Roman" w:hAnsi="Times New Roman"/>
          <w:bCs/>
          <w:sz w:val="28"/>
          <w:szCs w:val="24"/>
        </w:rPr>
        <w:t>Владение навыком аргументированного и обоснованного критического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9E0B10">
        <w:rPr>
          <w:rFonts w:ascii="Times New Roman" w:hAnsi="Times New Roman"/>
          <w:bCs/>
          <w:sz w:val="28"/>
          <w:szCs w:val="24"/>
        </w:rPr>
        <w:t>суждения в сфере музыкального творчества и исполнительства.</w:t>
      </w:r>
    </w:p>
    <w:p w:rsidR="00A94F29" w:rsidRDefault="00A94F29" w:rsidP="00A94F29">
      <w:pPr>
        <w:pStyle w:val="a3"/>
        <w:numPr>
          <w:ilvl w:val="0"/>
          <w:numId w:val="1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9E0B10">
        <w:rPr>
          <w:rFonts w:ascii="Times New Roman" w:hAnsi="Times New Roman"/>
          <w:bCs/>
          <w:sz w:val="28"/>
          <w:szCs w:val="24"/>
        </w:rPr>
        <w:t>Самостоятельность</w:t>
      </w:r>
      <w:r>
        <w:rPr>
          <w:rFonts w:ascii="Times New Roman" w:hAnsi="Times New Roman"/>
          <w:bCs/>
          <w:sz w:val="28"/>
          <w:szCs w:val="24"/>
        </w:rPr>
        <w:t>,</w:t>
      </w:r>
      <w:r w:rsidRPr="009E0B10">
        <w:rPr>
          <w:rFonts w:ascii="Times New Roman" w:hAnsi="Times New Roman"/>
          <w:bCs/>
          <w:sz w:val="28"/>
          <w:szCs w:val="24"/>
        </w:rPr>
        <w:t xml:space="preserve"> индивидуальность текста.</w:t>
      </w:r>
    </w:p>
    <w:p w:rsidR="00A94F29" w:rsidRPr="00FA5C81" w:rsidRDefault="00A94F29" w:rsidP="00A94F29">
      <w:pPr>
        <w:pStyle w:val="a3"/>
        <w:numPr>
          <w:ilvl w:val="0"/>
          <w:numId w:val="1"/>
        </w:numPr>
        <w:spacing w:after="240"/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Правильность оформления текста.</w:t>
      </w:r>
    </w:p>
    <w:p w:rsidR="00A94F29" w:rsidRPr="00EF1EFB" w:rsidRDefault="00A94F29" w:rsidP="00A94F29">
      <w:pPr>
        <w:rPr>
          <w:rFonts w:ascii="Times New Roman" w:hAnsi="Times New Roman"/>
          <w:b/>
          <w:bCs/>
          <w:sz w:val="28"/>
          <w:szCs w:val="24"/>
        </w:rPr>
      </w:pPr>
      <w:r w:rsidRPr="009A6717">
        <w:rPr>
          <w:rFonts w:ascii="Times New Roman" w:hAnsi="Times New Roman"/>
          <w:b/>
          <w:bCs/>
          <w:sz w:val="28"/>
          <w:szCs w:val="24"/>
        </w:rPr>
        <w:t>КРИТЕРИИ ОЦЕНОК УСТНОГО ВЫСТУПЛЕНИЯ</w:t>
      </w:r>
      <w:r>
        <w:rPr>
          <w:rFonts w:ascii="Times New Roman" w:hAnsi="Times New Roman"/>
          <w:b/>
          <w:bCs/>
          <w:sz w:val="28"/>
          <w:szCs w:val="24"/>
        </w:rPr>
        <w:t xml:space="preserve"> (</w:t>
      </w:r>
      <w:r>
        <w:rPr>
          <w:rFonts w:ascii="Times New Roman" w:hAnsi="Times New Roman"/>
          <w:b/>
          <w:bCs/>
          <w:sz w:val="28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4"/>
        </w:rPr>
        <w:t xml:space="preserve"> тур, очный)</w:t>
      </w:r>
    </w:p>
    <w:p w:rsidR="00A94F29" w:rsidRDefault="00A94F29" w:rsidP="00A94F29">
      <w:pPr>
        <w:pStyle w:val="a3"/>
        <w:numPr>
          <w:ilvl w:val="0"/>
          <w:numId w:val="2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F51BEC">
        <w:rPr>
          <w:rFonts w:ascii="Times New Roman" w:hAnsi="Times New Roman"/>
          <w:bCs/>
          <w:sz w:val="28"/>
          <w:szCs w:val="24"/>
        </w:rPr>
        <w:t>Грамотная речь, эмоциональный уровень доклада, артистизм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A94F29" w:rsidRPr="008C630C" w:rsidRDefault="00A94F29" w:rsidP="00A94F29">
      <w:pPr>
        <w:pStyle w:val="a3"/>
        <w:numPr>
          <w:ilvl w:val="0"/>
          <w:numId w:val="2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8C630C">
        <w:rPr>
          <w:rFonts w:ascii="Times New Roman" w:hAnsi="Times New Roman"/>
          <w:bCs/>
          <w:sz w:val="28"/>
          <w:szCs w:val="24"/>
        </w:rPr>
        <w:t>Соблюдение временного регламента доклада: 10-</w:t>
      </w:r>
      <w:r w:rsidR="004905D3">
        <w:rPr>
          <w:rFonts w:ascii="Times New Roman" w:hAnsi="Times New Roman"/>
          <w:bCs/>
          <w:sz w:val="28"/>
          <w:szCs w:val="24"/>
        </w:rPr>
        <w:t>20</w:t>
      </w:r>
      <w:r w:rsidRPr="008C630C">
        <w:rPr>
          <w:rFonts w:ascii="Times New Roman" w:hAnsi="Times New Roman"/>
          <w:bCs/>
          <w:sz w:val="28"/>
          <w:szCs w:val="24"/>
        </w:rPr>
        <w:t xml:space="preserve"> минут. В случае превышения времени выступления жюри имеет право остановить участника.</w:t>
      </w:r>
    </w:p>
    <w:p w:rsidR="00A94F29" w:rsidRPr="00F51BEC" w:rsidRDefault="00A94F29" w:rsidP="00A94F29">
      <w:pPr>
        <w:pStyle w:val="a3"/>
        <w:numPr>
          <w:ilvl w:val="0"/>
          <w:numId w:val="2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F51BEC">
        <w:rPr>
          <w:rFonts w:ascii="Times New Roman" w:hAnsi="Times New Roman"/>
          <w:bCs/>
          <w:sz w:val="28"/>
          <w:szCs w:val="24"/>
        </w:rPr>
        <w:t xml:space="preserve">Презентации выполняются в программе </w:t>
      </w:r>
      <w:proofErr w:type="spellStart"/>
      <w:r w:rsidRPr="00F51BEC">
        <w:rPr>
          <w:rFonts w:ascii="Times New Roman" w:hAnsi="Times New Roman"/>
          <w:bCs/>
          <w:sz w:val="28"/>
          <w:szCs w:val="24"/>
        </w:rPr>
        <w:t>Power</w:t>
      </w:r>
      <w:bookmarkStart w:id="0" w:name="_GoBack"/>
      <w:bookmarkEnd w:id="0"/>
      <w:proofErr w:type="spellEnd"/>
      <w:r w:rsidRPr="00F51BEC"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 w:rsidRPr="00F51BEC">
        <w:rPr>
          <w:rFonts w:ascii="Times New Roman" w:hAnsi="Times New Roman"/>
          <w:bCs/>
          <w:sz w:val="28"/>
          <w:szCs w:val="24"/>
        </w:rPr>
        <w:t>Point</w:t>
      </w:r>
      <w:proofErr w:type="spellEnd"/>
      <w:r w:rsidRPr="00F51BEC">
        <w:rPr>
          <w:rFonts w:ascii="Times New Roman" w:hAnsi="Times New Roman"/>
          <w:bCs/>
          <w:sz w:val="28"/>
          <w:szCs w:val="24"/>
        </w:rPr>
        <w:t xml:space="preserve">, должны содержать не менее </w:t>
      </w:r>
      <w:r w:rsidR="004905D3">
        <w:rPr>
          <w:rFonts w:ascii="Times New Roman" w:hAnsi="Times New Roman"/>
          <w:bCs/>
          <w:sz w:val="28"/>
          <w:szCs w:val="24"/>
        </w:rPr>
        <w:t>8</w:t>
      </w:r>
      <w:r w:rsidRPr="00F51BEC">
        <w:rPr>
          <w:rFonts w:ascii="Times New Roman" w:hAnsi="Times New Roman"/>
          <w:bCs/>
          <w:sz w:val="28"/>
          <w:szCs w:val="24"/>
        </w:rPr>
        <w:t xml:space="preserve"> слайдов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A94F29" w:rsidRPr="00F51BEC" w:rsidRDefault="00A94F29" w:rsidP="00A94F29">
      <w:pPr>
        <w:pStyle w:val="a3"/>
        <w:numPr>
          <w:ilvl w:val="0"/>
          <w:numId w:val="2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F51BEC">
        <w:rPr>
          <w:rFonts w:ascii="Times New Roman" w:hAnsi="Times New Roman"/>
          <w:bCs/>
          <w:sz w:val="28"/>
          <w:szCs w:val="24"/>
        </w:rPr>
        <w:t xml:space="preserve">Презентации должны содержать </w:t>
      </w:r>
      <w:r>
        <w:rPr>
          <w:rFonts w:ascii="Times New Roman" w:hAnsi="Times New Roman"/>
          <w:bCs/>
          <w:sz w:val="28"/>
          <w:szCs w:val="24"/>
        </w:rPr>
        <w:t xml:space="preserve">краткий </w:t>
      </w:r>
      <w:r w:rsidRPr="00F51BEC">
        <w:rPr>
          <w:rFonts w:ascii="Times New Roman" w:hAnsi="Times New Roman"/>
          <w:bCs/>
          <w:sz w:val="28"/>
          <w:szCs w:val="24"/>
        </w:rPr>
        <w:t>текст, фотоматериалы, репродукции произведений изобразительного искусства, архитектуры, аудио, видео (по желанию) и другие материалы, связанные с выбранной темой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A94F29" w:rsidRPr="00F51BEC" w:rsidRDefault="00A94F29" w:rsidP="00A94F29">
      <w:pPr>
        <w:pStyle w:val="a3"/>
        <w:numPr>
          <w:ilvl w:val="0"/>
          <w:numId w:val="2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F51BEC">
        <w:rPr>
          <w:rFonts w:ascii="Times New Roman" w:hAnsi="Times New Roman"/>
          <w:bCs/>
          <w:sz w:val="28"/>
          <w:szCs w:val="24"/>
        </w:rPr>
        <w:t>Сопровождение доклада исполнением музыкальных фрагментов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A94F29" w:rsidRPr="00F51BEC" w:rsidRDefault="00A94F29" w:rsidP="00A94F29">
      <w:pPr>
        <w:pStyle w:val="a3"/>
        <w:numPr>
          <w:ilvl w:val="0"/>
          <w:numId w:val="2"/>
        </w:numPr>
        <w:ind w:left="641" w:hanging="357"/>
        <w:jc w:val="both"/>
        <w:rPr>
          <w:rFonts w:ascii="Times New Roman" w:hAnsi="Times New Roman"/>
          <w:bCs/>
          <w:sz w:val="28"/>
          <w:szCs w:val="24"/>
        </w:rPr>
      </w:pPr>
      <w:r w:rsidRPr="00F51BEC">
        <w:rPr>
          <w:rFonts w:ascii="Times New Roman" w:hAnsi="Times New Roman"/>
          <w:bCs/>
          <w:sz w:val="28"/>
          <w:szCs w:val="24"/>
        </w:rPr>
        <w:t>Демонстрация аудио- и видеоматериалов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CE55B3" w:rsidRDefault="00CE55B3"/>
    <w:sectPr w:rsidR="00CE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39E7"/>
    <w:multiLevelType w:val="hybridMultilevel"/>
    <w:tmpl w:val="0B8C7EDE"/>
    <w:lvl w:ilvl="0" w:tplc="7B34F8D4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D87B5D"/>
    <w:multiLevelType w:val="hybridMultilevel"/>
    <w:tmpl w:val="FD10F628"/>
    <w:lvl w:ilvl="0" w:tplc="7B34F8D4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AF"/>
    <w:rsid w:val="00045BAF"/>
    <w:rsid w:val="004905D3"/>
    <w:rsid w:val="00535666"/>
    <w:rsid w:val="00A44474"/>
    <w:rsid w:val="00A94F29"/>
    <w:rsid w:val="00B46127"/>
    <w:rsid w:val="00C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24C1"/>
  <w15:chartTrackingRefBased/>
  <w15:docId w15:val="{3D064454-EEB4-427B-8E20-ABB8E63C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F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94F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Нина Каркадиновская</cp:lastModifiedBy>
  <cp:revision>6</cp:revision>
  <dcterms:created xsi:type="dcterms:W3CDTF">2023-11-30T19:07:00Z</dcterms:created>
  <dcterms:modified xsi:type="dcterms:W3CDTF">2025-11-10T08:49:00Z</dcterms:modified>
</cp:coreProperties>
</file>