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20" w:rsidRPr="00121CC6" w:rsidRDefault="004C2020" w:rsidP="004C2020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21CC6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1322E5F" wp14:editId="2D29E813">
            <wp:extent cx="790575" cy="962025"/>
            <wp:effectExtent l="0" t="0" r="9525" b="9525"/>
            <wp:docPr id="4" name="Рисунок 4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97" cy="97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20" w:rsidRPr="00121CC6" w:rsidRDefault="004C2020" w:rsidP="004C2020">
      <w:pPr>
        <w:widowControl/>
        <w:spacing w:after="0" w:line="240" w:lineRule="auto"/>
        <w:jc w:val="center"/>
        <w:rPr>
          <w:rFonts w:ascii="Antiqua" w:eastAsia="Times New Roman" w:hAnsi="Antiqua"/>
          <w:b/>
          <w:sz w:val="26"/>
          <w:szCs w:val="26"/>
          <w:lang w:val="ru-RU" w:eastAsia="ru-RU"/>
        </w:rPr>
      </w:pPr>
      <w:r w:rsidRPr="00121CC6">
        <w:rPr>
          <w:rFonts w:ascii="Antiqua" w:eastAsia="Times New Roman" w:hAnsi="Antiqua"/>
          <w:b/>
          <w:sz w:val="26"/>
          <w:szCs w:val="26"/>
          <w:lang w:val="ru-RU" w:eastAsia="ru-RU"/>
        </w:rPr>
        <w:t>МИНИСТЕРСТВО КУЛЬТУРЫ И ТУРИЗМА МОСКОВСКОЙ ОБЛАСТИ</w:t>
      </w:r>
    </w:p>
    <w:p w:rsidR="004C2020" w:rsidRPr="00121CC6" w:rsidRDefault="004C2020" w:rsidP="004C2020">
      <w:pPr>
        <w:widowControl/>
        <w:spacing w:after="0" w:line="240" w:lineRule="auto"/>
        <w:jc w:val="center"/>
        <w:rPr>
          <w:rFonts w:ascii="Antiqua" w:eastAsia="Times New Roman" w:hAnsi="Antiqua"/>
          <w:b/>
          <w:sz w:val="26"/>
          <w:szCs w:val="26"/>
          <w:lang w:val="ru-RU" w:eastAsia="ru-RU"/>
        </w:rPr>
      </w:pPr>
      <w:r w:rsidRPr="00121CC6">
        <w:rPr>
          <w:rFonts w:ascii="Antiqua" w:eastAsia="Times New Roman" w:hAnsi="Antiqua"/>
          <w:b/>
          <w:sz w:val="26"/>
          <w:szCs w:val="26"/>
          <w:lang w:val="ru-RU" w:eastAsia="ru-RU"/>
        </w:rPr>
        <w:t xml:space="preserve">Государственное автономное профессиональное </w:t>
      </w:r>
    </w:p>
    <w:p w:rsidR="004C2020" w:rsidRPr="00121CC6" w:rsidRDefault="004C2020" w:rsidP="004C2020">
      <w:pPr>
        <w:widowControl/>
        <w:spacing w:after="0" w:line="240" w:lineRule="auto"/>
        <w:jc w:val="center"/>
        <w:rPr>
          <w:rFonts w:ascii="Antiqua" w:eastAsia="Times New Roman" w:hAnsi="Antiqua"/>
          <w:b/>
          <w:sz w:val="26"/>
          <w:szCs w:val="26"/>
          <w:lang w:val="ru-RU" w:eastAsia="ru-RU"/>
        </w:rPr>
      </w:pPr>
      <w:r w:rsidRPr="00121CC6">
        <w:rPr>
          <w:rFonts w:ascii="Antiqua" w:eastAsia="Times New Roman" w:hAnsi="Antiqua"/>
          <w:b/>
          <w:sz w:val="26"/>
          <w:szCs w:val="26"/>
          <w:lang w:val="ru-RU" w:eastAsia="ru-RU"/>
        </w:rPr>
        <w:t>образовательное учреждение Московской области</w:t>
      </w:r>
    </w:p>
    <w:p w:rsidR="004C2020" w:rsidRPr="00121CC6" w:rsidRDefault="004C2020" w:rsidP="004C2020">
      <w:pPr>
        <w:widowControl/>
        <w:spacing w:after="0" w:line="240" w:lineRule="auto"/>
        <w:jc w:val="center"/>
        <w:rPr>
          <w:rFonts w:ascii="Antiqua" w:eastAsia="Times New Roman" w:hAnsi="Antiqua"/>
          <w:b/>
          <w:smallCaps/>
          <w:sz w:val="26"/>
          <w:szCs w:val="26"/>
          <w:lang w:val="ru-RU" w:eastAsia="ru-RU"/>
        </w:rPr>
      </w:pPr>
      <w:r w:rsidRPr="00121CC6">
        <w:rPr>
          <w:rFonts w:ascii="Antiqua" w:eastAsia="Times New Roman" w:hAnsi="Antiqua"/>
          <w:b/>
          <w:smallCaps/>
          <w:sz w:val="26"/>
          <w:szCs w:val="26"/>
          <w:lang w:val="ru-RU" w:eastAsia="ru-RU"/>
        </w:rPr>
        <w:t xml:space="preserve">«Московский областной музыкальный </w:t>
      </w:r>
    </w:p>
    <w:p w:rsidR="004C2020" w:rsidRPr="00121CC6" w:rsidRDefault="004C2020" w:rsidP="004C2020">
      <w:pPr>
        <w:widowControl/>
        <w:spacing w:after="0" w:line="240" w:lineRule="auto"/>
        <w:jc w:val="center"/>
        <w:rPr>
          <w:rFonts w:ascii="Antiqua" w:eastAsia="Times New Roman" w:hAnsi="Antiqua"/>
          <w:b/>
          <w:smallCaps/>
          <w:sz w:val="26"/>
          <w:szCs w:val="26"/>
          <w:lang w:val="ru-RU" w:eastAsia="ru-RU"/>
        </w:rPr>
      </w:pPr>
      <w:r w:rsidRPr="00121CC6">
        <w:rPr>
          <w:rFonts w:ascii="Antiqua" w:eastAsia="Times New Roman" w:hAnsi="Antiqua"/>
          <w:b/>
          <w:smallCaps/>
          <w:sz w:val="26"/>
          <w:szCs w:val="26"/>
          <w:lang w:val="ru-RU" w:eastAsia="ru-RU"/>
        </w:rPr>
        <w:t>колледж имени С.С. Прокофьева»</w:t>
      </w:r>
    </w:p>
    <w:p w:rsidR="004C2020" w:rsidRPr="00121CC6" w:rsidRDefault="004C2020" w:rsidP="004C2020">
      <w:pPr>
        <w:widowControl/>
        <w:spacing w:after="0" w:line="240" w:lineRule="auto"/>
        <w:jc w:val="center"/>
        <w:rPr>
          <w:rFonts w:ascii="Antiqua" w:eastAsia="Times New Roman" w:hAnsi="Antiqua"/>
          <w:b/>
          <w:smallCaps/>
          <w:sz w:val="20"/>
          <w:szCs w:val="20"/>
          <w:lang w:val="ru-RU" w:eastAsia="ru-RU"/>
        </w:rPr>
      </w:pPr>
      <w:r w:rsidRPr="00121CC6">
        <w:rPr>
          <w:rFonts w:ascii="Antiqua" w:eastAsia="Times New Roman" w:hAnsi="Antiqua"/>
          <w:b/>
          <w:smallCaps/>
          <w:sz w:val="20"/>
          <w:szCs w:val="20"/>
          <w:lang w:val="ru-RU" w:eastAsia="ru-RU"/>
        </w:rPr>
        <w:t>(ГАПОУ МО «МОМК им. С.С. Прокофьева»)</w:t>
      </w:r>
    </w:p>
    <w:p w:rsidR="004C2020" w:rsidRPr="00121CC6" w:rsidRDefault="004C2020" w:rsidP="004C2020">
      <w:pPr>
        <w:widowControl/>
        <w:pBdr>
          <w:bottom w:val="double" w:sz="6" w:space="1" w:color="auto"/>
        </w:pBdr>
        <w:spacing w:after="0" w:line="240" w:lineRule="auto"/>
        <w:jc w:val="center"/>
        <w:rPr>
          <w:rFonts w:ascii="Antiqua" w:eastAsia="Times New Roman" w:hAnsi="Antiqua"/>
          <w:b/>
          <w:lang w:val="ru-RU" w:eastAsia="ru-RU"/>
        </w:rPr>
      </w:pPr>
      <w:r w:rsidRPr="00121CC6">
        <w:rPr>
          <w:rFonts w:ascii="Antiqua" w:eastAsia="Times New Roman" w:hAnsi="Antiqua"/>
          <w:b/>
          <w:lang w:val="ru-RU" w:eastAsia="ru-RU"/>
        </w:rPr>
        <w:t>ул. Писаревская, д.12, г. Пушкино, Московская обл., 141207</w:t>
      </w:r>
    </w:p>
    <w:p w:rsidR="004C2020" w:rsidRPr="00121CC6" w:rsidRDefault="004C2020" w:rsidP="004C2020">
      <w:pPr>
        <w:widowControl/>
        <w:pBdr>
          <w:bottom w:val="double" w:sz="6" w:space="1" w:color="auto"/>
        </w:pBdr>
        <w:spacing w:after="0" w:line="240" w:lineRule="auto"/>
        <w:jc w:val="center"/>
        <w:rPr>
          <w:rFonts w:ascii="Antiqua" w:eastAsia="Times New Roman" w:hAnsi="Antiqua"/>
          <w:b/>
          <w:sz w:val="20"/>
          <w:szCs w:val="20"/>
          <w:lang w:val="ru-RU" w:eastAsia="ru-RU"/>
        </w:rPr>
      </w:pPr>
      <w:r w:rsidRPr="00121CC6">
        <w:rPr>
          <w:rFonts w:ascii="Antiqua" w:eastAsia="Times New Roman" w:hAnsi="Antiqua"/>
          <w:b/>
          <w:sz w:val="20"/>
          <w:szCs w:val="20"/>
          <w:lang w:val="ru-RU" w:eastAsia="ru-RU"/>
        </w:rPr>
        <w:t xml:space="preserve">тел./факс (495) 993-41-60 </w:t>
      </w:r>
    </w:p>
    <w:p w:rsidR="004C2020" w:rsidRPr="00121CC6" w:rsidRDefault="004C2020" w:rsidP="004C2020">
      <w:pPr>
        <w:widowControl/>
        <w:pBdr>
          <w:bottom w:val="double" w:sz="6" w:space="1" w:color="auto"/>
        </w:pBdr>
        <w:spacing w:after="0" w:line="240" w:lineRule="auto"/>
        <w:jc w:val="center"/>
        <w:rPr>
          <w:rFonts w:ascii="Antiqua" w:eastAsia="Times New Roman" w:hAnsi="Antiqua"/>
          <w:b/>
          <w:sz w:val="20"/>
          <w:szCs w:val="20"/>
          <w:lang w:val="ru-RU" w:eastAsia="ru-RU"/>
        </w:rPr>
      </w:pPr>
      <w:r w:rsidRPr="00121CC6">
        <w:rPr>
          <w:rFonts w:ascii="Antiqua" w:eastAsia="Times New Roman" w:hAnsi="Antiqua"/>
          <w:b/>
          <w:sz w:val="20"/>
          <w:szCs w:val="20"/>
          <w:lang w:eastAsia="ru-RU"/>
        </w:rPr>
        <w:t>E</w:t>
      </w:r>
      <w:r w:rsidRPr="00121CC6">
        <w:rPr>
          <w:rFonts w:ascii="Antiqua" w:eastAsia="Times New Roman" w:hAnsi="Antiqua"/>
          <w:b/>
          <w:sz w:val="20"/>
          <w:szCs w:val="20"/>
          <w:lang w:val="ru-RU" w:eastAsia="ru-RU"/>
        </w:rPr>
        <w:t>-</w:t>
      </w:r>
      <w:r w:rsidRPr="00121CC6">
        <w:rPr>
          <w:rFonts w:ascii="Antiqua" w:eastAsia="Times New Roman" w:hAnsi="Antiqua"/>
          <w:b/>
          <w:sz w:val="20"/>
          <w:szCs w:val="20"/>
          <w:lang w:eastAsia="ru-RU"/>
        </w:rPr>
        <w:t>mail</w:t>
      </w:r>
      <w:r w:rsidRPr="00121CC6">
        <w:rPr>
          <w:rFonts w:ascii="Antiqua" w:eastAsia="Times New Roman" w:hAnsi="Antiqua"/>
          <w:b/>
          <w:sz w:val="20"/>
          <w:szCs w:val="20"/>
          <w:lang w:val="ru-RU" w:eastAsia="ru-RU"/>
        </w:rPr>
        <w:t xml:space="preserve">: </w:t>
      </w:r>
      <w:proofErr w:type="spellStart"/>
      <w:r w:rsidRPr="00121CC6">
        <w:rPr>
          <w:rFonts w:ascii="Times New Roman" w:eastAsia="Times New Roman" w:hAnsi="Times New Roman"/>
          <w:b/>
          <w:sz w:val="20"/>
          <w:szCs w:val="20"/>
          <w:lang w:eastAsia="ru-RU"/>
        </w:rPr>
        <w:t>mk</w:t>
      </w:r>
      <w:proofErr w:type="spellEnd"/>
      <w:r w:rsidRPr="00121CC6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_</w:t>
      </w:r>
      <w:proofErr w:type="spellStart"/>
      <w:r w:rsidRPr="00121CC6">
        <w:rPr>
          <w:rFonts w:ascii="Times New Roman" w:eastAsia="Times New Roman" w:hAnsi="Times New Roman"/>
          <w:b/>
          <w:sz w:val="20"/>
          <w:szCs w:val="20"/>
          <w:lang w:eastAsia="ru-RU"/>
        </w:rPr>
        <w:t>prokofievcollege</w:t>
      </w:r>
      <w:proofErr w:type="spellEnd"/>
      <w:r w:rsidRPr="00121CC6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@</w:t>
      </w:r>
      <w:proofErr w:type="spellStart"/>
      <w:r w:rsidRPr="00121CC6">
        <w:rPr>
          <w:rFonts w:ascii="Times New Roman" w:eastAsia="Times New Roman" w:hAnsi="Times New Roman"/>
          <w:b/>
          <w:sz w:val="20"/>
          <w:szCs w:val="20"/>
          <w:lang w:eastAsia="ru-RU"/>
        </w:rPr>
        <w:t>mosreg</w:t>
      </w:r>
      <w:proofErr w:type="spellEnd"/>
      <w:r w:rsidRPr="00121CC6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.</w:t>
      </w:r>
      <w:proofErr w:type="spellStart"/>
      <w:r w:rsidRPr="00121CC6">
        <w:rPr>
          <w:rFonts w:ascii="Times New Roman" w:eastAsia="Times New Roman" w:hAnsi="Times New Roman"/>
          <w:b/>
          <w:sz w:val="20"/>
          <w:szCs w:val="20"/>
          <w:lang w:eastAsia="ru-RU"/>
        </w:rPr>
        <w:t>ru</w:t>
      </w:r>
      <w:proofErr w:type="spellEnd"/>
      <w:r w:rsidRPr="00121CC6">
        <w:rPr>
          <w:rFonts w:ascii="Antiqua" w:eastAsia="Times New Roman" w:hAnsi="Antiqua"/>
          <w:b/>
          <w:sz w:val="20"/>
          <w:szCs w:val="20"/>
          <w:lang w:val="ru-RU" w:eastAsia="ru-RU"/>
        </w:rPr>
        <w:t xml:space="preserve"> </w:t>
      </w:r>
      <w:r w:rsidRPr="00121CC6">
        <w:rPr>
          <w:rFonts w:ascii="Antiqua" w:eastAsia="Times New Roman" w:hAnsi="Antiqua"/>
          <w:b/>
          <w:sz w:val="20"/>
          <w:szCs w:val="20"/>
          <w:lang w:eastAsia="ru-RU"/>
        </w:rPr>
        <w:t>http</w:t>
      </w:r>
      <w:r w:rsidRPr="00121CC6">
        <w:rPr>
          <w:rFonts w:ascii="Antiqua" w:eastAsia="Times New Roman" w:hAnsi="Antiqua"/>
          <w:b/>
          <w:sz w:val="20"/>
          <w:szCs w:val="20"/>
          <w:lang w:val="ru-RU" w:eastAsia="ru-RU"/>
        </w:rPr>
        <w:t>://</w:t>
      </w:r>
      <w:r w:rsidRPr="00121CC6">
        <w:rPr>
          <w:rFonts w:ascii="Antiqua" w:eastAsia="Times New Roman" w:hAnsi="Antiqua"/>
          <w:b/>
          <w:sz w:val="20"/>
          <w:szCs w:val="20"/>
          <w:lang w:eastAsia="ru-RU"/>
        </w:rPr>
        <w:t>www</w:t>
      </w:r>
      <w:r w:rsidRPr="00121CC6">
        <w:rPr>
          <w:rFonts w:ascii="Antiqua" w:eastAsia="Times New Roman" w:hAnsi="Antiqua"/>
          <w:b/>
          <w:sz w:val="20"/>
          <w:szCs w:val="20"/>
          <w:lang w:val="ru-RU" w:eastAsia="ru-RU"/>
        </w:rPr>
        <w:t>.</w:t>
      </w:r>
      <w:proofErr w:type="spellStart"/>
      <w:r w:rsidRPr="00121CC6">
        <w:rPr>
          <w:rFonts w:ascii="Antiqua" w:eastAsia="Times New Roman" w:hAnsi="Antiqua"/>
          <w:b/>
          <w:sz w:val="20"/>
          <w:szCs w:val="20"/>
          <w:lang w:eastAsia="ru-RU"/>
        </w:rPr>
        <w:t>prokofievcollege</w:t>
      </w:r>
      <w:proofErr w:type="spellEnd"/>
      <w:r w:rsidRPr="00121CC6">
        <w:rPr>
          <w:rFonts w:ascii="Antiqua" w:eastAsia="Times New Roman" w:hAnsi="Antiqua"/>
          <w:b/>
          <w:sz w:val="20"/>
          <w:szCs w:val="20"/>
          <w:lang w:val="ru-RU" w:eastAsia="ru-RU"/>
        </w:rPr>
        <w:t>.</w:t>
      </w:r>
      <w:proofErr w:type="spellStart"/>
      <w:r w:rsidRPr="00121CC6">
        <w:rPr>
          <w:rFonts w:ascii="Antiqua" w:eastAsia="Times New Roman" w:hAnsi="Antiqua"/>
          <w:b/>
          <w:sz w:val="20"/>
          <w:szCs w:val="20"/>
          <w:lang w:eastAsia="ru-RU"/>
        </w:rPr>
        <w:t>ru</w:t>
      </w:r>
      <w:proofErr w:type="spellEnd"/>
    </w:p>
    <w:p w:rsidR="004C2020" w:rsidRPr="00121CC6" w:rsidRDefault="004C2020" w:rsidP="004C2020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C2020" w:rsidRPr="00121CC6" w:rsidRDefault="004C2020" w:rsidP="004C2020">
      <w:pPr>
        <w:widowControl/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121CC6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Организация воспитательной работы в МОМК им. </w:t>
      </w:r>
      <w:proofErr w:type="spellStart"/>
      <w:r w:rsidRPr="00121CC6">
        <w:rPr>
          <w:rFonts w:ascii="Times New Roman" w:eastAsiaTheme="minorHAnsi" w:hAnsi="Times New Roman"/>
          <w:b/>
          <w:sz w:val="24"/>
          <w:szCs w:val="24"/>
          <w:lang w:val="ru-RU"/>
        </w:rPr>
        <w:t>С.С.Прокофьева</w:t>
      </w:r>
      <w:proofErr w:type="spellEnd"/>
    </w:p>
    <w:p w:rsidR="004C2020" w:rsidRPr="00121CC6" w:rsidRDefault="004C2020" w:rsidP="004C2020">
      <w:pPr>
        <w:widowControl/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121CC6">
        <w:rPr>
          <w:rFonts w:ascii="Times New Roman" w:eastAsiaTheme="minorHAnsi" w:hAnsi="Times New Roman"/>
          <w:b/>
          <w:sz w:val="24"/>
          <w:szCs w:val="24"/>
          <w:lang w:val="ru-RU"/>
        </w:rPr>
        <w:t>в 202</w:t>
      </w:r>
      <w:r>
        <w:rPr>
          <w:rFonts w:ascii="Times New Roman" w:eastAsiaTheme="minorHAnsi" w:hAnsi="Times New Roman"/>
          <w:b/>
          <w:sz w:val="24"/>
          <w:szCs w:val="24"/>
          <w:lang w:val="ru-RU"/>
        </w:rPr>
        <w:t>2</w:t>
      </w:r>
      <w:r w:rsidRPr="00121CC6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году</w:t>
      </w:r>
    </w:p>
    <w:p w:rsidR="00396FDB" w:rsidRPr="00B9432D" w:rsidRDefault="00396FDB" w:rsidP="00396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В соответствии с Законом Российской Федерации </w:t>
      </w:r>
      <w:r>
        <w:rPr>
          <w:rFonts w:ascii="Times New Roman" w:eastAsia="Times New Roman" w:hAnsi="Times New Roman"/>
          <w:sz w:val="24"/>
          <w:szCs w:val="24"/>
          <w:lang w:val="ru-RU"/>
        </w:rPr>
        <w:t>273-ФЗ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«Об образовании» воспитание студентов в Московском областном музыкальном колледже им. С. С. Прокофьева рассматривается как целенаправленная деятельность, ориентированная на создание условий для развития духовности обучающихся на основе общечеловеческих ценностей, оказание им помощи в жизненном самоопределении, нравственном, гражданском и профессиональном становлении, создание условий для самореализации личности. Воспита</w:t>
      </w:r>
      <w:r w:rsidR="004C2020">
        <w:rPr>
          <w:rFonts w:ascii="Times New Roman" w:eastAsia="Times New Roman" w:hAnsi="Times New Roman"/>
          <w:sz w:val="24"/>
          <w:szCs w:val="24"/>
          <w:lang w:val="ru-RU"/>
        </w:rPr>
        <w:t>те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>льная работа по каждой специальности ведется на основание Рабочей программы воспитания и Календарно-тематического плана воспитательной работы. Основными воспитателями студентов колледжа являются заместитель директора по воспитательной работе, преподаватели по специальности, классные руководители групп.</w:t>
      </w:r>
    </w:p>
    <w:p w:rsidR="00396FDB" w:rsidRPr="00B9432D" w:rsidRDefault="00396FDB" w:rsidP="00396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Воспитательная работа в колледже тесно связана с учебным процессом. Её основной целью является подготовка специалистов, адаптированных к новым условиям окружающей действительности, способных решать профессиональные проблемы с чувством ответственности и инициативы. Рабочая 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396FDB" w:rsidRDefault="00396FDB" w:rsidP="00396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</w:p>
    <w:p w:rsidR="00396FDB" w:rsidRPr="00B9432D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B9432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Профессионально-личностное воспитание.</w:t>
      </w:r>
    </w:p>
    <w:p w:rsidR="00396FDB" w:rsidRPr="00B9432D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>Цель работы в данном направлении - формирование профессиональных и личных качеств будущего специалиста, способного к эффективной профессиональной деятельности и конкурентоспособности в современных изменяющихся условиях, готовность к развитию карьеры и молодежному предпринимательству. 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отношений.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Большой частью профессионально-личностного воспитания является участие абсолютно всех студентов колледжа в региональных, всероссийских и международных конкурсах профессионального мастерства. Студенты колледжа за отчетный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2022 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год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приняли участие в 36 международных, 22 всероссийских и 16 областных конкурсах, завоевав около 150 званий лауреатов различных степеней. 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Прекрасная возможность для профессионально-личностного роста и воспитания наших студентов – </w:t>
      </w:r>
      <w:r w:rsidRPr="00F93869">
        <w:rPr>
          <w:rFonts w:ascii="Times New Roman" w:eastAsia="Times New Roman" w:hAnsi="Times New Roman"/>
          <w:sz w:val="24"/>
          <w:szCs w:val="24"/>
          <w:lang w:val="ru-RU"/>
        </w:rPr>
        <w:t xml:space="preserve">мастер-классы ведущих преподавателей, высокопрофессиональные лекции.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Так, ребята с большим интересом принимали в отчетном году участие в лекциях профессоров </w:t>
      </w: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ведущих вузов в рамках курсов повышения квалификации, </w:t>
      </w:r>
      <w:r w:rsidRPr="00F93869">
        <w:rPr>
          <w:rFonts w:ascii="Times New Roman" w:eastAsia="Times New Roman" w:hAnsi="Times New Roman"/>
          <w:sz w:val="24"/>
          <w:szCs w:val="24"/>
          <w:lang w:val="ru-RU"/>
        </w:rPr>
        <w:t>организ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ованных в колледже; традиционно уже учились в </w:t>
      </w:r>
      <w:r w:rsidRPr="00F93869">
        <w:rPr>
          <w:rFonts w:ascii="Times New Roman" w:eastAsia="Times New Roman" w:hAnsi="Times New Roman"/>
          <w:sz w:val="24"/>
          <w:szCs w:val="24"/>
          <w:lang w:val="ru-RU"/>
        </w:rPr>
        <w:t xml:space="preserve">Международной музыкальной академии в Музее-заповеднике </w:t>
      </w:r>
      <w:proofErr w:type="spellStart"/>
      <w:r w:rsidRPr="00F93869">
        <w:rPr>
          <w:rFonts w:ascii="Times New Roman" w:eastAsia="Times New Roman" w:hAnsi="Times New Roman"/>
          <w:sz w:val="24"/>
          <w:szCs w:val="24"/>
          <w:lang w:val="ru-RU"/>
        </w:rPr>
        <w:t>П.И.Чайковского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на мастер-классах </w:t>
      </w:r>
      <w:r w:rsidRPr="00F93869">
        <w:rPr>
          <w:rFonts w:ascii="Times New Roman" w:eastAsia="Times New Roman" w:hAnsi="Times New Roman"/>
          <w:sz w:val="24"/>
          <w:szCs w:val="24"/>
          <w:lang w:val="ru-RU"/>
        </w:rPr>
        <w:t xml:space="preserve">Общероссийской программы «Юрий </w:t>
      </w:r>
      <w:proofErr w:type="spellStart"/>
      <w:r w:rsidRPr="00F93869">
        <w:rPr>
          <w:rFonts w:ascii="Times New Roman" w:eastAsia="Times New Roman" w:hAnsi="Times New Roman"/>
          <w:sz w:val="24"/>
          <w:szCs w:val="24"/>
          <w:lang w:val="ru-RU"/>
        </w:rPr>
        <w:t>Башмет</w:t>
      </w:r>
      <w:proofErr w:type="spellEnd"/>
      <w:r w:rsidRPr="00F93869">
        <w:rPr>
          <w:rFonts w:ascii="Times New Roman" w:eastAsia="Times New Roman" w:hAnsi="Times New Roman"/>
          <w:sz w:val="24"/>
          <w:szCs w:val="24"/>
          <w:lang w:val="ru-RU"/>
        </w:rPr>
        <w:t xml:space="preserve"> – молодым дарованиям России»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Множество площадок для прохождения практики и совершенствования уровня мастерства нашли </w:t>
      </w:r>
      <w:r w:rsidRPr="00A045C1">
        <w:rPr>
          <w:rFonts w:ascii="Times New Roman" w:eastAsia="Times New Roman" w:hAnsi="Times New Roman"/>
          <w:sz w:val="24"/>
          <w:szCs w:val="24"/>
          <w:lang w:val="ru-RU"/>
        </w:rPr>
        <w:t xml:space="preserve">для своих учеников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преподаватели новой специальности «Музыкальное звукооператорское мастерство». 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Концертная и исполнительская практика строится таким образом, что студенты имеют возможность попробовать свои силы в выбранных профессиях, а порой и в смежных специальностях. Так, </w:t>
      </w:r>
      <w:r w:rsidRPr="001520CF">
        <w:rPr>
          <w:rFonts w:ascii="Times New Roman" w:eastAsia="Times New Roman" w:hAnsi="Times New Roman"/>
          <w:sz w:val="24"/>
          <w:szCs w:val="24"/>
          <w:lang w:val="ru-RU"/>
        </w:rPr>
        <w:t>на XV фестивале музыкального искусства в Д</w:t>
      </w:r>
      <w:r>
        <w:rPr>
          <w:rFonts w:ascii="Times New Roman" w:eastAsia="Times New Roman" w:hAnsi="Times New Roman"/>
          <w:sz w:val="24"/>
          <w:szCs w:val="24"/>
          <w:lang w:val="ru-RU"/>
        </w:rPr>
        <w:t>К</w:t>
      </w:r>
      <w:r w:rsidRPr="001520CF">
        <w:rPr>
          <w:rFonts w:ascii="Times New Roman" w:eastAsia="Times New Roman" w:hAnsi="Times New Roman"/>
          <w:sz w:val="24"/>
          <w:szCs w:val="24"/>
          <w:lang w:val="ru-RU"/>
        </w:rPr>
        <w:t xml:space="preserve"> "Пушкино" Симфонический оркестр колледжа представил программу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из сочинений, написанных </w:t>
      </w:r>
      <w:r w:rsidRPr="001520CF">
        <w:rPr>
          <w:rFonts w:ascii="Times New Roman" w:eastAsia="Times New Roman" w:hAnsi="Times New Roman"/>
          <w:sz w:val="24"/>
          <w:szCs w:val="24"/>
          <w:lang w:val="ru-RU"/>
        </w:rPr>
        <w:t>молодыми композиторами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– студентами. На февральском и декабрьском концертах с Оркестром народных инструментов и Симфоническим оркестром колледжа старшекурсники попробовали свои силы в дирижерской практике. Зачеты по предмету «Композиция» специальностей «Теория музыки» и «Фортепиано» выглядят уже практически как конкурсы профессионального мастерства. Пробуют себя в роли аранжировщиков студенты специальностей «Музыкальное искусство эстрады» и «Звукооператорское мастерство»</w:t>
      </w:r>
      <w:r w:rsidRPr="001520CF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В Колледже ведет работу Центр содействия трудоустройству выпускников. Большое внимание уделяется профессиональному ориентированию. Ребят своевременно информируют о проводимых в профильных вузах днях открытых дверей. Регулярно в этом отчетном году проходили встречи с потенциальными работодателями (директорами и преподавателями ДМШ и ДШИ, руководителями концертных организаций, звукозаписывающих студий). Студенты-выпускники неоднократно выступали в колледже с концертами и беседами в группах. Прошло несколько больших профориентационных концертов студентов РАМ им. Гнесиных, Московского государственного института культуры и Института военных дирижеров. Через социальные сети ведется информирование о вакантных рабочих местах для студентов и выпускников по выбранному ими профессиональному профилю. Психологом колледжа ведется серьезная работа по профессиональному сопровождению ребят. </w:t>
      </w:r>
      <w:r w:rsidRPr="00205114">
        <w:rPr>
          <w:rFonts w:ascii="Times New Roman" w:eastAsia="Times New Roman" w:hAnsi="Times New Roman"/>
          <w:sz w:val="24"/>
          <w:szCs w:val="24"/>
          <w:lang w:val="ru-RU"/>
        </w:rPr>
        <w:t xml:space="preserve">Индивидуальные психологические консультации на тему профессионального самоопределения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проходят регулярно. В рамках дисциплины </w:t>
      </w:r>
      <w:r w:rsidRPr="00205114">
        <w:rPr>
          <w:rFonts w:ascii="Times New Roman" w:eastAsia="Times New Roman" w:hAnsi="Times New Roman"/>
          <w:sz w:val="24"/>
          <w:szCs w:val="24"/>
          <w:lang w:val="ru-RU"/>
        </w:rPr>
        <w:t>"Психология и педагогика"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проведены лекции</w:t>
      </w:r>
      <w:r w:rsidRPr="00205114">
        <w:rPr>
          <w:rFonts w:ascii="Times New Roman" w:eastAsia="Times New Roman" w:hAnsi="Times New Roman"/>
          <w:sz w:val="24"/>
          <w:szCs w:val="24"/>
          <w:lang w:val="ru-RU"/>
        </w:rPr>
        <w:t xml:space="preserve"> в помощь начинающим педагогам "Способы профилактики профессионального выгорания педагогов"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05114">
        <w:rPr>
          <w:rFonts w:ascii="Times New Roman" w:eastAsia="Times New Roman" w:hAnsi="Times New Roman"/>
          <w:sz w:val="24"/>
          <w:szCs w:val="24"/>
          <w:lang w:val="ru-RU"/>
        </w:rPr>
        <w:t xml:space="preserve"> "Профессионально-важные качества педагога различных музыкальных специальностей"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205114">
        <w:rPr>
          <w:rFonts w:ascii="Times New Roman" w:eastAsia="Times New Roman" w:hAnsi="Times New Roman"/>
          <w:sz w:val="24"/>
          <w:szCs w:val="24"/>
          <w:lang w:val="ru-RU"/>
        </w:rPr>
        <w:t>олимпиада "Психологический анализ конфликта"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FDB" w:rsidRPr="00B9432D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>В течение года проводились также конкурсы индивидуальных проектов учащихся, предметные недели и декады по общеобразовательным дисциплинам и дисциплинам профессионального цикла, студенческие научно-практические конференции;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>Классными руководителями групп были проведены беседы на темы: «О Правилах внутреннего распорядка обучающихся»; «Особенности проведения практического обучения»; «Организация государственной итоговой аттестации по специальности»; проводится наблюдение за взаимоотношениями обучающихся в учебной группе с целью создания благоприятного психологического климата. Психологом колледжа ведется серьезная, обстоятельная работа, посвященных проблемам профессионального совершенствования, проводятся тренинги, семинары.</w:t>
      </w:r>
    </w:p>
    <w:p w:rsidR="00396FDB" w:rsidRPr="00B9432D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Весь год выходили в свет ставшие неизменно качественными, информативными, яркими выпуски студенческой газеты «Акцент». Задуманная в рамках журналистской практики студентов специальности «Теория музыки», газета постепенно привлекает к сотрудничеству студентов других отделов. На страницах издания освещаются основные события культурной жизни страны и мира, ведутся просветительские очерки к юбилейным датам, анонсируются и анализируются </w:t>
      </w:r>
      <w:r w:rsidR="004C2020">
        <w:rPr>
          <w:rFonts w:ascii="Times New Roman" w:eastAsia="Times New Roman" w:hAnsi="Times New Roman"/>
          <w:sz w:val="24"/>
          <w:szCs w:val="24"/>
          <w:lang w:val="ru-RU"/>
        </w:rPr>
        <w:t xml:space="preserve">основные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мероприятия.  </w:t>
      </w:r>
    </w:p>
    <w:p w:rsidR="00396FDB" w:rsidRDefault="00396FDB" w:rsidP="00396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         За 202</w:t>
      </w:r>
      <w:r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г. студенты и преподаватели провели около сорока концертных мероприятий (выступления в общеобразовательных и музыкальных школах Московской области, концерты классической музыки в музеях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>библиотеках</w:t>
      </w:r>
      <w:r>
        <w:rPr>
          <w:rFonts w:ascii="Times New Roman" w:eastAsia="Times New Roman" w:hAnsi="Times New Roman"/>
          <w:sz w:val="24"/>
          <w:szCs w:val="24"/>
          <w:lang w:val="ru-RU"/>
        </w:rPr>
        <w:t>, ДК и клубах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района и области). </w:t>
      </w:r>
    </w:p>
    <w:p w:rsidR="00396FDB" w:rsidRPr="00B9432D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B9432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lastRenderedPageBreak/>
        <w:t>Гражданско-правовое и патриотическое воспитание.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Цели данного направления работы - воспитание достойного гражданина и патриота России, содействие формированию и готовности студентов к выполнению гражданского долга, адекватной реализации своих гражданских прав через активное участие в самоуправлении, к саморазвитию, социальной и профессиональной адаптации, воспитание гражданина с гуманистическими и демократическими ценностями, положенными в основу Конституции Российской Федерации, воспитание уважение к закону и правопорядку. 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2022 году в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колледже периодически проводились мероприятия, направленные на укрепление безопасности и правовых знаний, тематические лекции и классные часы по профилактике экстремизма и терроризма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Ведется педагогический контроль студентов, профилактическая работа с несовершеннолетними. </w:t>
      </w:r>
      <w:r w:rsidRPr="004F6B8D">
        <w:rPr>
          <w:rFonts w:ascii="Times New Roman" w:eastAsia="Times New Roman" w:hAnsi="Times New Roman"/>
          <w:sz w:val="24"/>
          <w:szCs w:val="24"/>
          <w:lang w:val="ru-RU"/>
        </w:rPr>
        <w:t xml:space="preserve">Регулярно проходят встречи студентов с работниками правоохранительных органов, беседы по профилактике правонарушений среди несовершеннолетних, по профилактике безнадзорности. 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 сентября 2022 года в колледже на регулярной основе проходят внеурочные занятия «</w:t>
      </w:r>
      <w:r w:rsidRPr="00864730">
        <w:rPr>
          <w:rFonts w:ascii="Times New Roman" w:eastAsia="Times New Roman" w:hAnsi="Times New Roman"/>
          <w:sz w:val="24"/>
          <w:szCs w:val="24"/>
          <w:lang w:val="ru-RU"/>
        </w:rPr>
        <w:t xml:space="preserve">Разговоры о важном». Основные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их </w:t>
      </w:r>
      <w:r w:rsidRPr="00864730">
        <w:rPr>
          <w:rFonts w:ascii="Times New Roman" w:eastAsia="Times New Roman" w:hAnsi="Times New Roman"/>
          <w:sz w:val="24"/>
          <w:szCs w:val="24"/>
          <w:lang w:val="ru-RU"/>
        </w:rPr>
        <w:t>темы связаны с ключевыми аспектами жизни человека в современной России</w:t>
      </w:r>
      <w:r>
        <w:rPr>
          <w:rFonts w:ascii="Times New Roman" w:eastAsia="Times New Roman" w:hAnsi="Times New Roman"/>
          <w:sz w:val="24"/>
          <w:szCs w:val="24"/>
          <w:lang w:val="ru-RU"/>
        </w:rPr>
        <w:t>, направлены на развитие ценностного отношения к истории страны, населяющим ее людям, богатой природе и великой культуре. «Разговоры о важном» проходят в Колледже как в рамках классных часов в группах обучающихся, так и в рамках Единого классного часа для всех студентов, который посвящается наиболее значимым страницам жизни страны.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Студенты и преподаватели – активные участники  акций, посвященных значимым отечественным и международным событиям (участие в акции Бессмертный полк; в митинге ко Дню России;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в митинге и концерте памяти Дня борьбы с терроризмом; 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спортивная эстафета и командные соревнования ко Дню Защитника Отечества, Свеча Памяти и Минута молчания, Концерты ко Дню Победы, книжные выставки патриотической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и 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направленности). 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Ко Дню защитника Отечества</w:t>
      </w:r>
      <w:r w:rsidRPr="00A03F5B">
        <w:rPr>
          <w:lang w:val="ru-RU"/>
        </w:rPr>
        <w:t xml:space="preserve"> </w:t>
      </w:r>
      <w:r w:rsidRPr="00A03F5B">
        <w:rPr>
          <w:rFonts w:ascii="Times New Roman" w:hAnsi="Times New Roman"/>
          <w:lang w:val="ru-RU"/>
        </w:rPr>
        <w:t>прошли не только</w:t>
      </w:r>
      <w:r>
        <w:rPr>
          <w:lang w:val="ru-RU"/>
        </w:rPr>
        <w:t xml:space="preserve"> с</w:t>
      </w:r>
      <w:r w:rsidRPr="00A03F5B">
        <w:rPr>
          <w:rFonts w:ascii="Times New Roman" w:eastAsia="Times New Roman" w:hAnsi="Times New Roman"/>
          <w:sz w:val="24"/>
          <w:szCs w:val="24"/>
          <w:lang w:val="ru-RU"/>
        </w:rPr>
        <w:t>портивные соревнования</w:t>
      </w:r>
      <w:r>
        <w:rPr>
          <w:rFonts w:ascii="Times New Roman" w:eastAsia="Times New Roman" w:hAnsi="Times New Roman"/>
          <w:sz w:val="24"/>
          <w:szCs w:val="24"/>
          <w:lang w:val="ru-RU"/>
        </w:rPr>
        <w:t>, но и викторина</w:t>
      </w:r>
      <w:r w:rsidRPr="00A03F5B">
        <w:rPr>
          <w:rFonts w:ascii="Times New Roman" w:eastAsia="Times New Roman" w:hAnsi="Times New Roman"/>
          <w:sz w:val="24"/>
          <w:szCs w:val="24"/>
          <w:lang w:val="ru-RU"/>
        </w:rPr>
        <w:t xml:space="preserve"> "Героические страницы российской истории"</w:t>
      </w:r>
      <w:r>
        <w:rPr>
          <w:rFonts w:ascii="Times New Roman" w:eastAsia="Times New Roman" w:hAnsi="Times New Roman"/>
          <w:sz w:val="24"/>
          <w:szCs w:val="24"/>
          <w:lang w:val="ru-RU"/>
        </w:rPr>
        <w:t>. На классных часах в</w:t>
      </w:r>
      <w:r w:rsidRPr="00A03F5B">
        <w:rPr>
          <w:rFonts w:ascii="Times New Roman" w:eastAsia="Times New Roman" w:hAnsi="Times New Roman"/>
          <w:sz w:val="24"/>
          <w:szCs w:val="24"/>
          <w:lang w:val="ru-RU"/>
        </w:rPr>
        <w:t>спомнили прославленных полководцев и ратные подвиги защитников земли русской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В День </w:t>
      </w:r>
      <w:r w:rsidRPr="005F7BC7">
        <w:rPr>
          <w:rFonts w:ascii="Times New Roman" w:eastAsia="Times New Roman" w:hAnsi="Times New Roman"/>
          <w:sz w:val="24"/>
          <w:szCs w:val="24"/>
          <w:lang w:val="ru-RU"/>
        </w:rPr>
        <w:t>солидарности в борьбе с терроризмом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студенты и преподав</w:t>
      </w:r>
      <w:r w:rsidR="004C2020">
        <w:rPr>
          <w:rFonts w:ascii="Times New Roman" w:eastAsia="Times New Roman" w:hAnsi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тели </w:t>
      </w:r>
      <w:r w:rsidRPr="005F7BC7">
        <w:rPr>
          <w:rFonts w:ascii="Times New Roman" w:eastAsia="Times New Roman" w:hAnsi="Times New Roman"/>
          <w:sz w:val="24"/>
          <w:szCs w:val="24"/>
          <w:lang w:val="ru-RU"/>
        </w:rPr>
        <w:t xml:space="preserve">почтили память погибших своими выступлениями, а также приняли участие в молебне и митинге памяти в Парке памяти детей Беслана, что в деревне </w:t>
      </w:r>
      <w:proofErr w:type="spellStart"/>
      <w:r w:rsidRPr="005F7BC7">
        <w:rPr>
          <w:rFonts w:ascii="Times New Roman" w:eastAsia="Times New Roman" w:hAnsi="Times New Roman"/>
          <w:sz w:val="24"/>
          <w:szCs w:val="24"/>
          <w:lang w:val="ru-RU"/>
        </w:rPr>
        <w:t>Мураново</w:t>
      </w:r>
      <w:proofErr w:type="spellEnd"/>
      <w:r w:rsidRPr="005F7BC7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100-летие росси</w:t>
      </w:r>
      <w:r w:rsidR="004C2020">
        <w:rPr>
          <w:rFonts w:ascii="Times New Roman" w:eastAsia="Times New Roman" w:hAnsi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/>
          <w:sz w:val="24"/>
          <w:szCs w:val="24"/>
          <w:lang w:val="ru-RU"/>
        </w:rPr>
        <w:t>ского джаза отмечалось в Колледже и классными часами, и тематическим концертом, и посещением выставок в Музее музыки, и участием в мастер-классах и презентациях книг студентами специальности «Музыкальное</w:t>
      </w:r>
      <w:r w:rsidR="004C2020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val="ru-RU"/>
        </w:rPr>
        <w:t>скусство эстрады».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53780">
        <w:rPr>
          <w:rFonts w:ascii="Times New Roman" w:eastAsia="Times New Roman" w:hAnsi="Times New Roman"/>
          <w:sz w:val="24"/>
          <w:szCs w:val="24"/>
          <w:lang w:val="ru-RU"/>
        </w:rPr>
        <w:t>Сразу несколько интересных мероприятий были проведены к 350-летию со дня рождения Петра I: историко-патриотическая игра «То академик, то герой, то мореплаватель, то плотник…», спортивные баталии, выпуск студенческой газеты.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53780">
        <w:rPr>
          <w:rFonts w:ascii="Times New Roman" w:eastAsia="Times New Roman" w:hAnsi="Times New Roman"/>
          <w:sz w:val="24"/>
          <w:szCs w:val="24"/>
          <w:lang w:val="ru-RU"/>
        </w:rPr>
        <w:t xml:space="preserve">В марте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ребята приняли участие в </w:t>
      </w:r>
      <w:r w:rsidRPr="00553780">
        <w:rPr>
          <w:rFonts w:ascii="Times New Roman" w:eastAsia="Times New Roman" w:hAnsi="Times New Roman"/>
          <w:sz w:val="24"/>
          <w:szCs w:val="24"/>
          <w:lang w:val="ru-RU"/>
        </w:rPr>
        <w:t>благотворительных концерта</w:t>
      </w:r>
      <w:r>
        <w:rPr>
          <w:rFonts w:ascii="Times New Roman" w:eastAsia="Times New Roman" w:hAnsi="Times New Roman"/>
          <w:sz w:val="24"/>
          <w:szCs w:val="24"/>
          <w:lang w:val="ru-RU"/>
        </w:rPr>
        <w:t>х</w:t>
      </w:r>
      <w:r w:rsidRPr="00553780">
        <w:rPr>
          <w:rFonts w:ascii="Times New Roman" w:eastAsia="Times New Roman" w:hAnsi="Times New Roman"/>
          <w:sz w:val="24"/>
          <w:szCs w:val="24"/>
          <w:lang w:val="ru-RU"/>
        </w:rPr>
        <w:t xml:space="preserve"> для беженцев из ЛНР И ДНР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Pr="00553780">
        <w:rPr>
          <w:rFonts w:ascii="Times New Roman" w:eastAsia="Times New Roman" w:hAnsi="Times New Roman"/>
          <w:sz w:val="24"/>
          <w:szCs w:val="24"/>
          <w:lang w:val="ru-RU"/>
        </w:rPr>
        <w:t xml:space="preserve">музее - заповеднике </w:t>
      </w:r>
      <w:proofErr w:type="spellStart"/>
      <w:r w:rsidRPr="00553780">
        <w:rPr>
          <w:rFonts w:ascii="Times New Roman" w:eastAsia="Times New Roman" w:hAnsi="Times New Roman"/>
          <w:sz w:val="24"/>
          <w:szCs w:val="24"/>
          <w:lang w:val="ru-RU"/>
        </w:rPr>
        <w:t>П.И.Чайковского</w:t>
      </w:r>
      <w:proofErr w:type="spellEnd"/>
      <w:r w:rsidRPr="00553780">
        <w:rPr>
          <w:rFonts w:ascii="Times New Roman" w:eastAsia="Times New Roman" w:hAnsi="Times New Roman"/>
          <w:sz w:val="24"/>
          <w:szCs w:val="24"/>
          <w:lang w:val="ru-RU"/>
        </w:rPr>
        <w:t xml:space="preserve"> в Клину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53780">
        <w:rPr>
          <w:rFonts w:ascii="Times New Roman" w:eastAsia="Times New Roman" w:hAnsi="Times New Roman"/>
          <w:sz w:val="24"/>
          <w:szCs w:val="24"/>
          <w:lang w:val="ru-RU"/>
        </w:rPr>
        <w:t>Фольклорный ансамбль колледжа «Первоцвет», куда входят студенты и преподаватели специальности «Сольное и хоровое народное пение», приняли участие в съемках клипа на песню Шамана «Я русский», посвящённому дню Народного Единства.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9624D">
        <w:rPr>
          <w:rFonts w:ascii="Times New Roman" w:eastAsia="Times New Roman" w:hAnsi="Times New Roman"/>
          <w:sz w:val="24"/>
          <w:szCs w:val="24"/>
          <w:lang w:val="ru-RU"/>
        </w:rPr>
        <w:t xml:space="preserve">Студенты народного отделения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также приняли </w:t>
      </w:r>
      <w:r w:rsidRPr="0059624D">
        <w:rPr>
          <w:rFonts w:ascii="Times New Roman" w:eastAsia="Times New Roman" w:hAnsi="Times New Roman"/>
          <w:sz w:val="24"/>
          <w:szCs w:val="24"/>
          <w:lang w:val="ru-RU"/>
        </w:rPr>
        <w:t>участие в создании клипа про молодежь Подмосковья «Слушай себя, свое сердце, Отчизну – это стиль жизни, и это отлично!»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96FDB" w:rsidRPr="0059624D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Большое количество мероприятий традиционно проводилось с участием студентов ко Дню победы. На классных часах и внеурочных занятиях рассказывали о судьбах героев-дедов и прадедов. Студенты всех специальностей приняли участие в концертных выступлениях на разнообразных площадках Москвы и Московской области. Прошли совместные просмотры фильмов о Великой отечественной войне. Ребята записали и сделали новые аранжировки военных песен. Б</w:t>
      </w:r>
      <w:r w:rsidRPr="00864730">
        <w:rPr>
          <w:rFonts w:ascii="Times New Roman" w:eastAsia="Times New Roman" w:hAnsi="Times New Roman"/>
          <w:sz w:val="24"/>
          <w:szCs w:val="24"/>
          <w:lang w:val="ru-RU"/>
        </w:rPr>
        <w:t>ыла организована трехдневная экскурсионная поездка преподавателей и студентов в город-герой Волгоград.</w:t>
      </w:r>
    </w:p>
    <w:p w:rsidR="00396FDB" w:rsidRPr="0059624D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FDB" w:rsidRDefault="00396FDB" w:rsidP="00396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77FF5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           Активно работал в 2022 году студенческий совет Колледжа. Ребята инициировали проведение многих культурных, творческих мероприятий (от дискотек до выступлений перед школьниками). Велась работа, направленная на формирование новых связей с молодежными организациями Московской области</w:t>
      </w:r>
      <w:r>
        <w:rPr>
          <w:rFonts w:ascii="Times New Roman" w:eastAsia="Times New Roman" w:hAnsi="Times New Roman"/>
          <w:sz w:val="24"/>
          <w:szCs w:val="24"/>
          <w:lang w:val="ru-RU"/>
        </w:rPr>
        <w:t>, весной к</w:t>
      </w:r>
      <w:r w:rsidRPr="00B77FF5">
        <w:rPr>
          <w:rFonts w:ascii="Times New Roman" w:eastAsia="Times New Roman" w:hAnsi="Times New Roman"/>
          <w:sz w:val="24"/>
          <w:szCs w:val="24"/>
          <w:lang w:val="ru-RU"/>
        </w:rPr>
        <w:t xml:space="preserve">оманда студентов-музыкантов </w:t>
      </w:r>
      <w:r>
        <w:rPr>
          <w:rFonts w:ascii="Times New Roman" w:eastAsia="Times New Roman" w:hAnsi="Times New Roman"/>
          <w:sz w:val="24"/>
          <w:szCs w:val="24"/>
          <w:lang w:val="ru-RU"/>
        </w:rPr>
        <w:t>приняла участие в М</w:t>
      </w:r>
      <w:r w:rsidRPr="00B77FF5">
        <w:rPr>
          <w:rFonts w:ascii="Times New Roman" w:eastAsia="Times New Roman" w:hAnsi="Times New Roman"/>
          <w:sz w:val="24"/>
          <w:szCs w:val="24"/>
          <w:lang w:val="ru-RU"/>
        </w:rPr>
        <w:t>осковск</w:t>
      </w:r>
      <w:r>
        <w:rPr>
          <w:rFonts w:ascii="Times New Roman" w:eastAsia="Times New Roman" w:hAnsi="Times New Roman"/>
          <w:sz w:val="24"/>
          <w:szCs w:val="24"/>
          <w:lang w:val="ru-RU"/>
        </w:rPr>
        <w:t>ом</w:t>
      </w:r>
      <w:r w:rsidRPr="00B77FF5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областно</w:t>
      </w:r>
      <w:r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Pr="00B77FF5">
        <w:rPr>
          <w:rFonts w:ascii="Times New Roman" w:eastAsia="Times New Roman" w:hAnsi="Times New Roman"/>
          <w:sz w:val="24"/>
          <w:szCs w:val="24"/>
          <w:lang w:val="ru-RU"/>
        </w:rPr>
        <w:t xml:space="preserve"> студенческ</w:t>
      </w:r>
      <w:r>
        <w:rPr>
          <w:rFonts w:ascii="Times New Roman" w:eastAsia="Times New Roman" w:hAnsi="Times New Roman"/>
          <w:sz w:val="24"/>
          <w:szCs w:val="24"/>
          <w:lang w:val="ru-RU"/>
        </w:rPr>
        <w:t>ом</w:t>
      </w:r>
      <w:r w:rsidRPr="00B77FF5">
        <w:rPr>
          <w:rFonts w:ascii="Times New Roman" w:eastAsia="Times New Roman" w:hAnsi="Times New Roman"/>
          <w:sz w:val="24"/>
          <w:szCs w:val="24"/>
          <w:lang w:val="ru-RU"/>
        </w:rPr>
        <w:t xml:space="preserve"> форум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е. По инициативе студентов в колледже в 2022 году проходили показы фильмов и записей музыкальных спектаклей. Ко Дню учителя ребята организовали замечательный квест для преподавателей, собрали поздравления, письменные и музыкальные. 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</w:p>
    <w:p w:rsidR="00396FDB" w:rsidRPr="00B9432D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B9432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Духовно-нравственное и культурно-эстетическое воспитание</w:t>
      </w:r>
    </w:p>
    <w:p w:rsidR="00396FDB" w:rsidRPr="00B9432D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>Цель данного направления работы - формирование человека высокой культуры, гражданина, творческой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поколению, к своей истории, традициям, духовным корням.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Большое внимание уделяется совершенствованию личности студентов, формированию лучших человеческих качеств. Мероприятия данного направления имеют постоянный характер. Поведено более 30 мероприятий (классных часов, открытых уроков, лекций), посвященных Памятным датам, государственным праздникам, </w:t>
      </w:r>
      <w:r>
        <w:rPr>
          <w:rFonts w:ascii="Times New Roman" w:eastAsia="Times New Roman" w:hAnsi="Times New Roman"/>
          <w:sz w:val="24"/>
          <w:szCs w:val="24"/>
          <w:lang w:val="ru-RU"/>
        </w:rPr>
        <w:t>ю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>билейным датам композиторов, писателей, музыкантов. Сотрудниками Библиотеки колледжа регулярно организовываются книжные выставки и проводятся беседы о творчестве музыкантов, литераторов, деятелей культуры. Периодически проводятся встречи с представителями творческой интеллигенции.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4E731A">
        <w:rPr>
          <w:rFonts w:ascii="Times New Roman" w:eastAsia="Times New Roman" w:hAnsi="Times New Roman"/>
          <w:sz w:val="24"/>
          <w:szCs w:val="24"/>
          <w:lang w:val="ru-RU"/>
        </w:rPr>
        <w:t xml:space="preserve"> рамках Года культурного наследия народов России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для студентов и преподавателями, а также их силами для других зрителей было проведено немало мероприятий. </w:t>
      </w:r>
      <w:r w:rsidRPr="004F6B8D">
        <w:rPr>
          <w:rFonts w:ascii="Times New Roman" w:eastAsia="Times New Roman" w:hAnsi="Times New Roman"/>
          <w:sz w:val="24"/>
          <w:szCs w:val="24"/>
          <w:lang w:val="ru-RU"/>
        </w:rPr>
        <w:t xml:space="preserve">В рамках Всероссийской недели музыки для детей и юношества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студенты организовали и провели </w:t>
      </w:r>
      <w:r w:rsidRPr="004F6B8D">
        <w:rPr>
          <w:rFonts w:ascii="Times New Roman" w:eastAsia="Times New Roman" w:hAnsi="Times New Roman"/>
          <w:sz w:val="24"/>
          <w:szCs w:val="24"/>
          <w:lang w:val="ru-RU"/>
        </w:rPr>
        <w:t xml:space="preserve">концерт, слушателями которого стали учащиеся 3-4 классов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школ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г.Пушкино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. Весной в колледже состоялся ф</w:t>
      </w:r>
      <w:r w:rsidRPr="00B77FF5">
        <w:rPr>
          <w:rFonts w:ascii="Times New Roman" w:eastAsia="Times New Roman" w:hAnsi="Times New Roman"/>
          <w:sz w:val="24"/>
          <w:szCs w:val="24"/>
          <w:lang w:val="ru-RU"/>
        </w:rPr>
        <w:t>естиваль-конкурс детского хорового искусства, посвящённый 600-летию со дня обретения святых мощей преподобного Сергия Радонежского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Принимали участие студенты в концертах </w:t>
      </w:r>
      <w:r w:rsidRPr="004E731A">
        <w:rPr>
          <w:rFonts w:ascii="Times New Roman" w:eastAsia="Times New Roman" w:hAnsi="Times New Roman"/>
          <w:sz w:val="24"/>
          <w:szCs w:val="24"/>
          <w:lang w:val="ru-RU"/>
        </w:rPr>
        <w:t>Международны</w:t>
      </w:r>
      <w:r>
        <w:rPr>
          <w:rFonts w:ascii="Times New Roman" w:eastAsia="Times New Roman" w:hAnsi="Times New Roman"/>
          <w:sz w:val="24"/>
          <w:szCs w:val="24"/>
          <w:lang w:val="ru-RU"/>
        </w:rPr>
        <w:t>х</w:t>
      </w:r>
      <w:r w:rsidRPr="004E731A">
        <w:rPr>
          <w:rFonts w:ascii="Times New Roman" w:eastAsia="Times New Roman" w:hAnsi="Times New Roman"/>
          <w:sz w:val="24"/>
          <w:szCs w:val="24"/>
          <w:lang w:val="ru-RU"/>
        </w:rPr>
        <w:t xml:space="preserve"> Рождественски</w:t>
      </w:r>
      <w:r>
        <w:rPr>
          <w:rFonts w:ascii="Times New Roman" w:eastAsia="Times New Roman" w:hAnsi="Times New Roman"/>
          <w:sz w:val="24"/>
          <w:szCs w:val="24"/>
          <w:lang w:val="ru-RU"/>
        </w:rPr>
        <w:t>х</w:t>
      </w:r>
      <w:r w:rsidRPr="004E731A">
        <w:rPr>
          <w:rFonts w:ascii="Times New Roman" w:eastAsia="Times New Roman" w:hAnsi="Times New Roman"/>
          <w:sz w:val="24"/>
          <w:szCs w:val="24"/>
          <w:lang w:val="ru-RU"/>
        </w:rPr>
        <w:t xml:space="preserve"> образовательны</w:t>
      </w:r>
      <w:r>
        <w:rPr>
          <w:rFonts w:ascii="Times New Roman" w:eastAsia="Times New Roman" w:hAnsi="Times New Roman"/>
          <w:sz w:val="24"/>
          <w:szCs w:val="24"/>
          <w:lang w:val="ru-RU"/>
        </w:rPr>
        <w:t>х</w:t>
      </w:r>
      <w:r w:rsidRPr="004E731A">
        <w:rPr>
          <w:rFonts w:ascii="Times New Roman" w:eastAsia="Times New Roman" w:hAnsi="Times New Roman"/>
          <w:sz w:val="24"/>
          <w:szCs w:val="24"/>
          <w:lang w:val="ru-RU"/>
        </w:rPr>
        <w:t xml:space="preserve"> чтени</w:t>
      </w:r>
      <w:r>
        <w:rPr>
          <w:rFonts w:ascii="Times New Roman" w:eastAsia="Times New Roman" w:hAnsi="Times New Roman"/>
          <w:sz w:val="24"/>
          <w:szCs w:val="24"/>
          <w:lang w:val="ru-RU"/>
        </w:rPr>
        <w:t>й</w:t>
      </w:r>
      <w:r w:rsidRPr="004E731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Pr="004E731A">
        <w:rPr>
          <w:rFonts w:ascii="Times New Roman" w:eastAsia="Times New Roman" w:hAnsi="Times New Roman"/>
          <w:sz w:val="24"/>
          <w:szCs w:val="24"/>
          <w:lang w:val="ru-RU"/>
        </w:rPr>
        <w:t>крупнейш</w:t>
      </w:r>
      <w:r>
        <w:rPr>
          <w:rFonts w:ascii="Times New Roman" w:eastAsia="Times New Roman" w:hAnsi="Times New Roman"/>
          <w:sz w:val="24"/>
          <w:szCs w:val="24"/>
          <w:lang w:val="ru-RU"/>
        </w:rPr>
        <w:t>его</w:t>
      </w:r>
      <w:r w:rsidRPr="004E731A">
        <w:rPr>
          <w:rFonts w:ascii="Times New Roman" w:eastAsia="Times New Roman" w:hAnsi="Times New Roman"/>
          <w:sz w:val="24"/>
          <w:szCs w:val="24"/>
          <w:lang w:val="ru-RU"/>
        </w:rPr>
        <w:t xml:space="preserve"> церковно-общественный форум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E731A">
        <w:rPr>
          <w:rFonts w:ascii="Times New Roman" w:eastAsia="Times New Roman" w:hAnsi="Times New Roman"/>
          <w:sz w:val="24"/>
          <w:szCs w:val="24"/>
          <w:lang w:val="ru-RU"/>
        </w:rPr>
        <w:t>в сфере образования, культуры, социального служения, духовно-нравственного просвещения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r w:rsidRPr="004E731A">
        <w:rPr>
          <w:rFonts w:ascii="Times New Roman" w:eastAsia="Times New Roman" w:hAnsi="Times New Roman"/>
          <w:sz w:val="24"/>
          <w:szCs w:val="24"/>
          <w:lang w:val="ru-RU"/>
        </w:rPr>
        <w:t xml:space="preserve"> патриотического воспитания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). В мае </w:t>
      </w:r>
      <w:r w:rsidRPr="004E731A">
        <w:rPr>
          <w:rFonts w:ascii="Times New Roman" w:eastAsia="Times New Roman" w:hAnsi="Times New Roman"/>
          <w:sz w:val="24"/>
          <w:szCs w:val="24"/>
          <w:lang w:val="ru-RU"/>
        </w:rPr>
        <w:t>прошёл фестиваль музыкально-театрального искусства «Пушкинская весна»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на котором студенты МОМК им.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С.С.Прокофьева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представили оперный спектакль «Свадьба Фигаро» (Моцарт), а студенты </w:t>
      </w:r>
      <w:r w:rsidRPr="004E731A">
        <w:rPr>
          <w:rFonts w:ascii="Times New Roman" w:eastAsia="Times New Roman" w:hAnsi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/>
          <w:sz w:val="24"/>
          <w:szCs w:val="24"/>
          <w:lang w:val="ru-RU"/>
        </w:rPr>
        <w:t>ОБМК</w:t>
      </w:r>
      <w:r w:rsidRPr="004E731A">
        <w:rPr>
          <w:rFonts w:ascii="Times New Roman" w:eastAsia="Times New Roman" w:hAnsi="Times New Roman"/>
          <w:sz w:val="24"/>
          <w:szCs w:val="24"/>
          <w:lang w:val="ru-RU"/>
        </w:rPr>
        <w:t xml:space="preserve"> им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4E731A">
        <w:rPr>
          <w:rFonts w:ascii="Times New Roman" w:eastAsia="Times New Roman" w:hAnsi="Times New Roman"/>
          <w:sz w:val="24"/>
          <w:szCs w:val="24"/>
          <w:lang w:val="ru-RU"/>
        </w:rPr>
        <w:t xml:space="preserve"> А.Н. Скрябина (</w:t>
      </w:r>
      <w:proofErr w:type="spellStart"/>
      <w:r w:rsidRPr="004E731A">
        <w:rPr>
          <w:rFonts w:ascii="Times New Roman" w:eastAsia="Times New Roman" w:hAnsi="Times New Roman"/>
          <w:sz w:val="24"/>
          <w:szCs w:val="24"/>
          <w:lang w:val="ru-RU"/>
        </w:rPr>
        <w:t>г.Электросталь</w:t>
      </w:r>
      <w:proofErr w:type="spellEnd"/>
      <w:r w:rsidRPr="004E731A"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ru-RU"/>
        </w:rPr>
        <w:t>- спектакль</w:t>
      </w:r>
      <w:r w:rsidRPr="004E731A">
        <w:rPr>
          <w:rFonts w:ascii="Times New Roman" w:eastAsia="Times New Roman" w:hAnsi="Times New Roman"/>
          <w:sz w:val="24"/>
          <w:szCs w:val="24"/>
          <w:lang w:val="ru-RU"/>
        </w:rPr>
        <w:t xml:space="preserve"> «Путешествуя с Гайдном»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 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553780">
        <w:rPr>
          <w:rFonts w:ascii="Times New Roman" w:eastAsia="Times New Roman" w:hAnsi="Times New Roman"/>
          <w:sz w:val="24"/>
          <w:szCs w:val="24"/>
          <w:lang w:val="ru-RU"/>
        </w:rPr>
        <w:t xml:space="preserve">туденческая театральная студия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организовала и провела замечательное новогоднее мероприятие для пушкинских школьников. Для малышей разыграли Новогоднюю интермедию и показали спектакль </w:t>
      </w:r>
      <w:r w:rsidRPr="00553780">
        <w:rPr>
          <w:rFonts w:ascii="Times New Roman" w:eastAsia="Times New Roman" w:hAnsi="Times New Roman"/>
          <w:sz w:val="24"/>
          <w:szCs w:val="24"/>
          <w:lang w:val="ru-RU"/>
        </w:rPr>
        <w:t>«Снежная королева».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9624D">
        <w:rPr>
          <w:rFonts w:ascii="Times New Roman" w:eastAsia="Times New Roman" w:hAnsi="Times New Roman"/>
          <w:sz w:val="24"/>
          <w:szCs w:val="24"/>
          <w:lang w:val="ru-RU"/>
        </w:rPr>
        <w:t>Музыкальный спектакль «Король и Золушка»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студенты специальности «Вокальное искусство» показали для маленьких и взрослых зрителей Московской о</w:t>
      </w:r>
      <w:r w:rsidR="004C2020">
        <w:rPr>
          <w:rFonts w:ascii="Times New Roman" w:eastAsia="Times New Roman" w:hAnsi="Times New Roman"/>
          <w:sz w:val="24"/>
          <w:szCs w:val="24"/>
          <w:lang w:val="ru-RU"/>
        </w:rPr>
        <w:t>б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ласти 4 раза, все при неизменном аншлаге. </w:t>
      </w:r>
    </w:p>
    <w:p w:rsidR="00396FDB" w:rsidRDefault="00396FDB" w:rsidP="00396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140-летнему юбилею выдающегося российского композитора </w:t>
      </w:r>
      <w:r w:rsidR="004C2020">
        <w:rPr>
          <w:rFonts w:ascii="Times New Roman" w:eastAsia="Times New Roman" w:hAnsi="Times New Roman"/>
          <w:sz w:val="24"/>
          <w:szCs w:val="24"/>
          <w:lang w:val="ru-RU"/>
        </w:rPr>
        <w:t xml:space="preserve">Игоря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Стравинского была посвящена в этом году </w:t>
      </w:r>
      <w:r w:rsidRPr="002C3E58">
        <w:rPr>
          <w:rFonts w:ascii="Times New Roman" w:eastAsia="Times New Roman" w:hAnsi="Times New Roman"/>
          <w:sz w:val="24"/>
          <w:szCs w:val="24"/>
          <w:lang w:val="ru-RU"/>
        </w:rPr>
        <w:t>студенческая научно-практическая конференция «Стравинский и его время».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Посетили студенты его дом-музей в Москве, приняли участие в конкурсах профессион</w:t>
      </w:r>
      <w:r w:rsidR="004C2020">
        <w:rPr>
          <w:rFonts w:ascii="Times New Roman" w:eastAsia="Times New Roman" w:hAnsi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/>
          <w:sz w:val="24"/>
          <w:szCs w:val="24"/>
          <w:lang w:val="ru-RU"/>
        </w:rPr>
        <w:t>льного мастерства в его честь.</w:t>
      </w:r>
    </w:p>
    <w:p w:rsidR="00396FDB" w:rsidRPr="00B9432D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В течение года для студентов колледжа </w:t>
      </w:r>
      <w:r>
        <w:rPr>
          <w:rFonts w:ascii="Times New Roman" w:eastAsia="Times New Roman" w:hAnsi="Times New Roman"/>
          <w:sz w:val="24"/>
          <w:szCs w:val="24"/>
          <w:lang w:val="ru-RU"/>
        </w:rPr>
        <w:t>неизменно организовываются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поездки на концерты и спектакли в театры и концертные залы г. Москвы</w:t>
      </w:r>
      <w:r>
        <w:rPr>
          <w:rFonts w:ascii="Times New Roman" w:eastAsia="Times New Roman" w:hAnsi="Times New Roman"/>
          <w:sz w:val="24"/>
          <w:szCs w:val="24"/>
          <w:lang w:val="ru-RU"/>
        </w:rPr>
        <w:t>. В 2022 году на регулярной основе посещались М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узыкальный театр им. К. Станиславского и В. Немировича-Данченко,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театр 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>«Новая опера»</w:t>
      </w:r>
      <w:r>
        <w:rPr>
          <w:rFonts w:ascii="Times New Roman" w:eastAsia="Times New Roman" w:hAnsi="Times New Roman"/>
          <w:sz w:val="24"/>
          <w:szCs w:val="24"/>
          <w:lang w:val="ru-RU"/>
        </w:rPr>
        <w:t>, КЗ «Зарядье»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>. Колледж ведет постоянное сотрудничество с Благотворительным фондом «Фонд Валерия Гергиева», «Благотворительным фондом Ю.</w:t>
      </w:r>
      <w:r w:rsidR="004C2020">
        <w:rPr>
          <w:rFonts w:ascii="Times New Roman" w:eastAsia="Times New Roman" w:hAnsi="Times New Roman"/>
          <w:sz w:val="24"/>
          <w:szCs w:val="24"/>
          <w:lang w:val="ru-RU"/>
        </w:rPr>
        <w:t> </w:t>
      </w:r>
      <w:proofErr w:type="spellStart"/>
      <w:r w:rsidRPr="00B9432D">
        <w:rPr>
          <w:rFonts w:ascii="Times New Roman" w:eastAsia="Times New Roman" w:hAnsi="Times New Roman"/>
          <w:sz w:val="24"/>
          <w:szCs w:val="24"/>
          <w:lang w:val="ru-RU"/>
        </w:rPr>
        <w:t>Башмета</w:t>
      </w:r>
      <w:proofErr w:type="spellEnd"/>
      <w:r w:rsidRPr="00B9432D">
        <w:rPr>
          <w:rFonts w:ascii="Times New Roman" w:eastAsia="Times New Roman" w:hAnsi="Times New Roman"/>
          <w:sz w:val="24"/>
          <w:szCs w:val="24"/>
          <w:lang w:val="ru-RU"/>
        </w:rPr>
        <w:t>», с Государственным большим симфоническим оркестром имени П.И.</w:t>
      </w:r>
      <w:r w:rsidR="004C2020">
        <w:rPr>
          <w:rFonts w:ascii="Times New Roman" w:eastAsia="Times New Roman" w:hAnsi="Times New Roman"/>
          <w:sz w:val="24"/>
          <w:szCs w:val="24"/>
          <w:lang w:val="ru-RU"/>
        </w:rPr>
        <w:t> 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>Чайковского</w:t>
      </w:r>
      <w:r>
        <w:rPr>
          <w:rFonts w:ascii="Times New Roman" w:eastAsia="Times New Roman" w:hAnsi="Times New Roman"/>
          <w:sz w:val="24"/>
          <w:szCs w:val="24"/>
          <w:lang w:val="ru-RU"/>
        </w:rPr>
        <w:t>, Театральным фондом «Золотая Маска»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>. Благодаря этому ребята имеют воз</w:t>
      </w:r>
      <w:r w:rsidR="004C2020"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ожность посещать мастер-классы ведущих 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преподавателей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>концерты выдающихся музыкальных коллективов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спектакли ведущих театров 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регулярно, на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льготной и 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>благотворительной основе.</w:t>
      </w:r>
    </w:p>
    <w:p w:rsidR="00396FDB" w:rsidRDefault="00396FDB" w:rsidP="00396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Одним из важнейших аспектов воспитательной работы колледжа является формирование у студентов гражданских чувств и настроений, любви к своему Отечеству. С этой целью проводятся экскурсии в музеи Москвы и области; в этом году таких организованных экскурсий было более десяти (ГМИИ им. А.С.</w:t>
      </w:r>
      <w:r w:rsidR="004C2020">
        <w:rPr>
          <w:rFonts w:ascii="Times New Roman" w:eastAsia="Times New Roman" w:hAnsi="Times New Roman"/>
          <w:sz w:val="24"/>
          <w:szCs w:val="24"/>
          <w:lang w:val="ru-RU"/>
        </w:rPr>
        <w:t> 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Пушкина, Музей </w:t>
      </w:r>
      <w:r>
        <w:rPr>
          <w:rFonts w:ascii="Times New Roman" w:eastAsia="Times New Roman" w:hAnsi="Times New Roman"/>
          <w:sz w:val="24"/>
          <w:szCs w:val="24"/>
          <w:lang w:val="ru-RU"/>
        </w:rPr>
        <w:t>русского импрессионизма, Музей-квартира М.А.</w:t>
      </w:r>
      <w:r w:rsidR="004C2020">
        <w:rPr>
          <w:rFonts w:ascii="Times New Roman" w:eastAsia="Times New Roman" w:hAnsi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/>
          <w:sz w:val="24"/>
          <w:szCs w:val="24"/>
          <w:lang w:val="ru-RU"/>
        </w:rPr>
        <w:t>Булгакова, Музей-усадьба «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Мураново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», музей-усадьба «Абрамцево», музей «Петровский путевой дворец», Третьяковская галерея, Российский национальный музей музыки, музеи Санкт-Петербурга и Волгограда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396FDB" w:rsidRPr="00B9432D" w:rsidRDefault="00396FDB" w:rsidP="00396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1" w:name="_Hlk131981066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В мае была организована трехдневная экскурсионная поездка преподавателей и студентов в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город-герой Волгоград. </w:t>
      </w:r>
    </w:p>
    <w:bookmarkEnd w:id="1"/>
    <w:p w:rsidR="00396FDB" w:rsidRDefault="00396FDB" w:rsidP="00396F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</w:p>
    <w:p w:rsidR="00396FDB" w:rsidRPr="00B9432D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B9432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Воспитание здорового образа жизни и экологической культуры </w:t>
      </w:r>
    </w:p>
    <w:p w:rsidR="00396FDB" w:rsidRPr="00B9432D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>Цель - воспитание психически здорового, личностно развитого человека, заинтересованного в физическом совершенствовании и здоровом образе жизни; приобретение студентами практических умений и навыков в области использования средств физической культуры в жизни, в том числе в профессиональной деятельности, формирование предпосылок достижения активного долголетия. 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396FDB" w:rsidRPr="00B9432D" w:rsidRDefault="00396FDB" w:rsidP="00396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В ГАПОУ МО «МОМК им. С.С. Прокофьева» со студентами колледжа проводятся мероприятия по профилактике правонарушений, такие как: беседы на тему «Подростковая преступность и профилактика правонарушений»; показ фильмов «О вреде алкоголизма и наркозависимость»; беседы с врачами психологами-наркологами. </w:t>
      </w:r>
      <w:r w:rsidRPr="00235375">
        <w:rPr>
          <w:rFonts w:ascii="Times New Roman" w:eastAsia="Times New Roman" w:hAnsi="Times New Roman"/>
          <w:sz w:val="24"/>
          <w:szCs w:val="24"/>
          <w:lang w:val="ru-RU"/>
        </w:rPr>
        <w:t>В рамках уроков ОБЖ и БЖД на регулярной основе выступают с просветительскими программами волонтеры Московского областного медицинского колледжа №4. В этом году проводились беседы о вреде употребления наркотических веществ, о профилактике вирусных заболеваний, об охране здоровья и рисках заболеваний, связанных с професси</w:t>
      </w:r>
      <w:r>
        <w:rPr>
          <w:rFonts w:ascii="Times New Roman" w:eastAsia="Times New Roman" w:hAnsi="Times New Roman"/>
          <w:sz w:val="24"/>
          <w:szCs w:val="24"/>
          <w:lang w:val="ru-RU"/>
        </w:rPr>
        <w:t>ональной деятельностью музыкантов, о причинах и рисках возникновения сахарного диабета и др.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>Студенты колледжа активно занимаются спортом. Кроме уроков физической культуры посещают волейбольную секцию, играют в бадминтон. Налажены дружеские отношения с</w:t>
      </w:r>
      <w:r w:rsidR="004C202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>другими колледжами Пушкинского г.</w:t>
      </w:r>
      <w:r w:rsidR="004C2020">
        <w:rPr>
          <w:rFonts w:ascii="Times New Roman" w:eastAsia="Times New Roman" w:hAnsi="Times New Roman"/>
          <w:sz w:val="24"/>
          <w:szCs w:val="24"/>
          <w:lang w:val="ru-RU"/>
        </w:rPr>
        <w:t> 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>о.</w:t>
      </w:r>
      <w:r>
        <w:rPr>
          <w:rFonts w:ascii="Times New Roman" w:eastAsia="Times New Roman" w:hAnsi="Times New Roman"/>
          <w:sz w:val="24"/>
          <w:szCs w:val="24"/>
          <w:lang w:val="ru-RU"/>
        </w:rPr>
        <w:t>: МЦК-</w:t>
      </w:r>
      <w:r w:rsidRPr="004E3761">
        <w:rPr>
          <w:lang w:val="ru-RU"/>
        </w:rPr>
        <w:t xml:space="preserve"> </w:t>
      </w:r>
      <w:r w:rsidRPr="004E3761">
        <w:rPr>
          <w:rFonts w:ascii="Times New Roman" w:eastAsia="Times New Roman" w:hAnsi="Times New Roman"/>
          <w:sz w:val="24"/>
          <w:szCs w:val="24"/>
          <w:lang w:val="ru-RU"/>
        </w:rPr>
        <w:t>Техникум имени С.П. Королева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4E3761">
        <w:rPr>
          <w:rFonts w:ascii="Times New Roman" w:eastAsia="Times New Roman" w:hAnsi="Times New Roman"/>
          <w:sz w:val="24"/>
          <w:szCs w:val="24"/>
          <w:lang w:val="ru-RU"/>
        </w:rPr>
        <w:t>Московский областной медицинский колледж №4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4E3761">
        <w:rPr>
          <w:rFonts w:ascii="Times New Roman" w:eastAsia="Times New Roman" w:hAnsi="Times New Roman"/>
          <w:sz w:val="24"/>
          <w:szCs w:val="24"/>
          <w:lang w:val="ru-RU"/>
        </w:rPr>
        <w:t>Ивантеевский</w:t>
      </w:r>
      <w:proofErr w:type="spellEnd"/>
      <w:r w:rsidRPr="004E3761">
        <w:rPr>
          <w:rFonts w:ascii="Times New Roman" w:eastAsia="Times New Roman" w:hAnsi="Times New Roman"/>
          <w:sz w:val="24"/>
          <w:szCs w:val="24"/>
          <w:lang w:val="ru-RU"/>
        </w:rPr>
        <w:t xml:space="preserve"> промышленно-экономический колледж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4E3761">
        <w:rPr>
          <w:rFonts w:ascii="Times New Roman" w:eastAsia="Times New Roman" w:hAnsi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/>
          <w:sz w:val="24"/>
          <w:szCs w:val="24"/>
          <w:lang w:val="ru-RU"/>
        </w:rPr>
        <w:t>олледж российского государственного университета туризма и сервиса. Р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егулярно проводятся спортивные соревнования между командами </w:t>
      </w:r>
      <w:proofErr w:type="spellStart"/>
      <w:r w:rsidRPr="00B9432D">
        <w:rPr>
          <w:rFonts w:ascii="Times New Roman" w:eastAsia="Times New Roman" w:hAnsi="Times New Roman"/>
          <w:sz w:val="24"/>
          <w:szCs w:val="24"/>
          <w:lang w:val="ru-RU"/>
        </w:rPr>
        <w:t>ССУЗов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, эстафеты, товарищеские встречи. Так, только волейбольных командных игр прошло в 2022 году более десяти.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За отчетный год </w:t>
      </w:r>
      <w:r>
        <w:rPr>
          <w:rFonts w:ascii="Times New Roman" w:eastAsia="Times New Roman" w:hAnsi="Times New Roman"/>
          <w:sz w:val="24"/>
          <w:szCs w:val="24"/>
          <w:lang w:val="ru-RU"/>
        </w:rPr>
        <w:t>18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студентов успешно сдали нормативы ГТО, получи</w:t>
      </w:r>
      <w:r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золотые значки. </w:t>
      </w:r>
    </w:p>
    <w:p w:rsidR="00396FDB" w:rsidRDefault="00396FDB" w:rsidP="00396F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В 2022 году состоялись два пеших похода преподавателей и студентов. Летний, </w:t>
      </w:r>
      <w:r w:rsidRPr="00A045C1">
        <w:rPr>
          <w:rFonts w:ascii="Times New Roman" w:eastAsia="Times New Roman" w:hAnsi="Times New Roman"/>
          <w:sz w:val="24"/>
          <w:szCs w:val="24"/>
          <w:lang w:val="ru-RU"/>
        </w:rPr>
        <w:t>по тропе "Дорога в Лавру" между двумя известными усадьбами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A045C1">
        <w:rPr>
          <w:rFonts w:ascii="Times New Roman" w:eastAsia="Times New Roman" w:hAnsi="Times New Roman"/>
          <w:sz w:val="24"/>
          <w:szCs w:val="24"/>
          <w:lang w:val="ru-RU"/>
        </w:rPr>
        <w:t>Мураново</w:t>
      </w:r>
      <w:proofErr w:type="spellEnd"/>
      <w:r w:rsidRPr="00A045C1">
        <w:rPr>
          <w:rFonts w:ascii="Times New Roman" w:eastAsia="Times New Roman" w:hAnsi="Times New Roman"/>
          <w:sz w:val="24"/>
          <w:szCs w:val="24"/>
          <w:lang w:val="ru-RU"/>
        </w:rPr>
        <w:t xml:space="preserve"> и Абрамцево. </w:t>
      </w:r>
      <w:r>
        <w:rPr>
          <w:rFonts w:ascii="Times New Roman" w:eastAsia="Times New Roman" w:hAnsi="Times New Roman"/>
          <w:sz w:val="24"/>
          <w:szCs w:val="24"/>
          <w:lang w:val="ru-RU"/>
        </w:rPr>
        <w:t>Осенний, по паркам и усадьбам Одинцовского района. Такая форма взаимодействия помогает успешно объединять воспитание здорового образа жизни и культурно-нравственных качеств ребят.</w:t>
      </w:r>
    </w:p>
    <w:p w:rsidR="00396FDB" w:rsidRPr="000633A0" w:rsidRDefault="00396FDB" w:rsidP="00396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В июне на площадке колледжа прошла </w:t>
      </w:r>
      <w:r w:rsidRPr="00553780">
        <w:rPr>
          <w:rFonts w:ascii="Times New Roman" w:eastAsia="Times New Roman" w:hAnsi="Times New Roman"/>
          <w:sz w:val="24"/>
          <w:szCs w:val="24"/>
          <w:lang w:val="ru-RU"/>
        </w:rPr>
        <w:t>массовая акция «Рисуем зелёный мир» с участием учащихся колледжа, Пушкинской художественной школы, Благотворительного фонда «Виктория»</w:t>
      </w:r>
      <w:r>
        <w:rPr>
          <w:rFonts w:ascii="Times New Roman" w:eastAsia="Times New Roman" w:hAnsi="Times New Roman"/>
          <w:sz w:val="24"/>
          <w:szCs w:val="24"/>
          <w:lang w:val="ru-RU"/>
        </w:rPr>
        <w:t>, приуроченная</w:t>
      </w:r>
      <w:r w:rsidRPr="000633A0">
        <w:rPr>
          <w:rFonts w:ascii="Times New Roman" w:eastAsia="Times New Roman" w:hAnsi="Times New Roman"/>
          <w:sz w:val="24"/>
          <w:szCs w:val="24"/>
          <w:lang w:val="ru-RU"/>
        </w:rPr>
        <w:t xml:space="preserve"> ко Дню защиты детей и Международному дню экологии.</w:t>
      </w:r>
    </w:p>
    <w:p w:rsidR="00396FDB" w:rsidRPr="00B9432D" w:rsidRDefault="00396FDB" w:rsidP="00396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В колледже, силами студентов и преподавателей,</w:t>
      </w: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ведется раздельный сбор пластика и бумаги, ребятами самостоятельно ведется соответствующая агитация, организуется сбор, проводится вывоз вторсырья.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 ноябре встречу с ребятами провели активисты экологического движения «За раздельный сбор мусора», это дало новый толчок активным действиям студентов и педагогов.</w:t>
      </w:r>
    </w:p>
    <w:p w:rsidR="00396FDB" w:rsidRPr="00B9432D" w:rsidRDefault="00396FDB" w:rsidP="00396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9432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396FDB" w:rsidRDefault="004C2020" w:rsidP="00396FD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Исполнитель:</w:t>
      </w:r>
    </w:p>
    <w:p w:rsidR="004C2020" w:rsidRPr="000633A0" w:rsidRDefault="004C2020" w:rsidP="00396FD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Заместитель директора по воспитательной работе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Коюда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Е.В.</w:t>
      </w:r>
    </w:p>
    <w:p w:rsidR="00396FDB" w:rsidRPr="000633A0" w:rsidRDefault="00396FDB" w:rsidP="00396FD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</w:p>
    <w:p w:rsidR="00396FDB" w:rsidRPr="00553780" w:rsidRDefault="00396FDB" w:rsidP="00396FDB">
      <w:pPr>
        <w:spacing w:before="120" w:line="240" w:lineRule="auto"/>
        <w:contextualSpacing/>
        <w:rPr>
          <w:rFonts w:ascii="Times New Roman" w:hAnsi="Times New Roman"/>
          <w:bCs/>
          <w:iCs/>
          <w:sz w:val="24"/>
          <w:szCs w:val="24"/>
          <w:lang w:val="ru-RU"/>
        </w:rPr>
      </w:pPr>
      <w:bookmarkStart w:id="2" w:name="bookmark64"/>
      <w:bookmarkEnd w:id="2"/>
    </w:p>
    <w:p w:rsidR="00396FDB" w:rsidRPr="000633A0" w:rsidRDefault="00396FDB" w:rsidP="00396FDB">
      <w:pPr>
        <w:spacing w:before="120" w:line="240" w:lineRule="auto"/>
        <w:contextualSpacing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66173E" w:rsidRPr="00396FDB" w:rsidRDefault="0066173E">
      <w:pPr>
        <w:rPr>
          <w:lang w:val="ru-RU"/>
        </w:rPr>
      </w:pPr>
    </w:p>
    <w:sectPr w:rsidR="0066173E" w:rsidRPr="00396FDB" w:rsidSect="004F1C48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DB"/>
    <w:rsid w:val="00396FDB"/>
    <w:rsid w:val="004C2020"/>
    <w:rsid w:val="006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6B21"/>
  <w15:chartTrackingRefBased/>
  <w15:docId w15:val="{8E65F42E-03DF-4374-9A19-CA4F0494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FD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2024-04-18T13:44:00Z</dcterms:created>
  <dcterms:modified xsi:type="dcterms:W3CDTF">2024-04-18T13:49:00Z</dcterms:modified>
</cp:coreProperties>
</file>