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546" w:rsidRPr="007E3B9C" w:rsidRDefault="00F90546" w:rsidP="00F90546">
      <w:pPr>
        <w:pStyle w:val="a3"/>
        <w:spacing w:after="240"/>
        <w:rPr>
          <w:rFonts w:ascii="Times New Roman" w:hAnsi="Times New Roman"/>
          <w:b/>
          <w:sz w:val="28"/>
          <w:szCs w:val="24"/>
        </w:rPr>
      </w:pPr>
      <w:r w:rsidRPr="00074F98">
        <w:rPr>
          <w:rFonts w:ascii="Times New Roman" w:hAnsi="Times New Roman"/>
          <w:b/>
          <w:sz w:val="28"/>
          <w:szCs w:val="24"/>
        </w:rPr>
        <w:t xml:space="preserve">УСЛОВИЯ УЧАСТИЯ В </w:t>
      </w:r>
      <w:r>
        <w:rPr>
          <w:rFonts w:ascii="Times New Roman" w:hAnsi="Times New Roman"/>
          <w:b/>
          <w:sz w:val="28"/>
          <w:szCs w:val="24"/>
        </w:rPr>
        <w:t>КОНФЕРЕНЦИИ</w:t>
      </w:r>
      <w:r w:rsidRPr="00074F98">
        <w:rPr>
          <w:rFonts w:ascii="Times New Roman" w:hAnsi="Times New Roman"/>
          <w:b/>
          <w:sz w:val="28"/>
          <w:szCs w:val="24"/>
        </w:rPr>
        <w:t>, ПРОГРАММНЫЕ ТРЕБОВАНИЯ</w:t>
      </w:r>
    </w:p>
    <w:p w:rsidR="00F90546" w:rsidRDefault="00F90546" w:rsidP="0091446A">
      <w:pPr>
        <w:pStyle w:val="a3"/>
        <w:ind w:firstLine="284"/>
        <w:rPr>
          <w:rFonts w:ascii="Times New Roman" w:hAnsi="Times New Roman"/>
          <w:b/>
          <w:sz w:val="28"/>
          <w:szCs w:val="24"/>
        </w:rPr>
      </w:pPr>
      <w:r w:rsidRPr="00DC7478">
        <w:rPr>
          <w:rFonts w:ascii="Times New Roman" w:hAnsi="Times New Roman"/>
          <w:sz w:val="28"/>
          <w:szCs w:val="24"/>
        </w:rPr>
        <w:t>К</w:t>
      </w:r>
      <w:r w:rsidRPr="00074F98">
        <w:rPr>
          <w:rFonts w:ascii="Times New Roman" w:hAnsi="Times New Roman"/>
          <w:sz w:val="28"/>
          <w:szCs w:val="24"/>
        </w:rPr>
        <w:t xml:space="preserve"> участию в кон</w:t>
      </w:r>
      <w:r>
        <w:rPr>
          <w:rFonts w:ascii="Times New Roman" w:hAnsi="Times New Roman"/>
          <w:sz w:val="28"/>
          <w:szCs w:val="24"/>
        </w:rPr>
        <w:t xml:space="preserve">ференции </w:t>
      </w:r>
      <w:r w:rsidRPr="00074F98">
        <w:rPr>
          <w:rFonts w:ascii="Times New Roman" w:hAnsi="Times New Roman"/>
          <w:sz w:val="28"/>
          <w:szCs w:val="24"/>
        </w:rPr>
        <w:t>допускаются</w:t>
      </w:r>
      <w:r>
        <w:rPr>
          <w:rFonts w:ascii="Times New Roman" w:hAnsi="Times New Roman"/>
          <w:sz w:val="28"/>
          <w:szCs w:val="24"/>
        </w:rPr>
        <w:t>:</w:t>
      </w:r>
    </w:p>
    <w:p w:rsidR="00F90546" w:rsidRDefault="00F90546" w:rsidP="0091446A">
      <w:pPr>
        <w:pStyle w:val="a3"/>
        <w:numPr>
          <w:ilvl w:val="0"/>
          <w:numId w:val="2"/>
        </w:numPr>
        <w:tabs>
          <w:tab w:val="left" w:pos="993"/>
        </w:tabs>
        <w:ind w:left="0" w:hanging="284"/>
        <w:jc w:val="both"/>
        <w:rPr>
          <w:rFonts w:ascii="Times New Roman" w:hAnsi="Times New Roman"/>
          <w:sz w:val="28"/>
          <w:szCs w:val="24"/>
        </w:rPr>
      </w:pPr>
      <w:r w:rsidRPr="00074F98">
        <w:rPr>
          <w:rFonts w:ascii="Times New Roman" w:hAnsi="Times New Roman"/>
          <w:sz w:val="28"/>
          <w:szCs w:val="24"/>
        </w:rPr>
        <w:t>учащиеся образовательных организаций сферы культуры и искусства дополнительного образования детей</w:t>
      </w:r>
      <w:r>
        <w:rPr>
          <w:rFonts w:ascii="Times New Roman" w:hAnsi="Times New Roman"/>
          <w:sz w:val="28"/>
          <w:szCs w:val="24"/>
        </w:rPr>
        <w:t xml:space="preserve">; </w:t>
      </w:r>
    </w:p>
    <w:p w:rsidR="00F90546" w:rsidRDefault="00F90546" w:rsidP="0091446A">
      <w:pPr>
        <w:pStyle w:val="a3"/>
        <w:numPr>
          <w:ilvl w:val="0"/>
          <w:numId w:val="2"/>
        </w:numPr>
        <w:tabs>
          <w:tab w:val="left" w:pos="993"/>
        </w:tabs>
        <w:ind w:left="0" w:hanging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студенты </w:t>
      </w:r>
      <w:r w:rsidRPr="00074F98">
        <w:rPr>
          <w:rFonts w:ascii="Times New Roman" w:hAnsi="Times New Roman"/>
          <w:sz w:val="28"/>
          <w:szCs w:val="24"/>
        </w:rPr>
        <w:t>средних профессиональных образовательных организаций</w:t>
      </w:r>
      <w:r>
        <w:rPr>
          <w:rFonts w:ascii="Times New Roman" w:hAnsi="Times New Roman"/>
          <w:sz w:val="28"/>
          <w:szCs w:val="24"/>
        </w:rPr>
        <w:t>.</w:t>
      </w:r>
    </w:p>
    <w:p w:rsidR="00F90546" w:rsidRDefault="00F90546" w:rsidP="0091446A">
      <w:pPr>
        <w:pStyle w:val="a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Одна о</w:t>
      </w:r>
      <w:r w:rsidRPr="00524975">
        <w:rPr>
          <w:rFonts w:ascii="Times New Roman" w:hAnsi="Times New Roman"/>
          <w:sz w:val="28"/>
          <w:szCs w:val="24"/>
        </w:rPr>
        <w:t xml:space="preserve">бразовательная организация может представить </w:t>
      </w:r>
      <w:r>
        <w:rPr>
          <w:rFonts w:ascii="Times New Roman" w:hAnsi="Times New Roman"/>
          <w:sz w:val="28"/>
          <w:szCs w:val="24"/>
        </w:rPr>
        <w:t>не более 8</w:t>
      </w:r>
      <w:r w:rsidRPr="00524975">
        <w:rPr>
          <w:rFonts w:ascii="Times New Roman" w:hAnsi="Times New Roman"/>
          <w:sz w:val="28"/>
          <w:szCs w:val="24"/>
        </w:rPr>
        <w:t xml:space="preserve"> работ учащихся. </w:t>
      </w:r>
      <w:r>
        <w:rPr>
          <w:rFonts w:ascii="Times New Roman" w:hAnsi="Times New Roman"/>
          <w:sz w:val="28"/>
          <w:szCs w:val="24"/>
        </w:rPr>
        <w:t>У</w:t>
      </w:r>
      <w:r w:rsidRPr="009749DA">
        <w:rPr>
          <w:rFonts w:ascii="Times New Roman" w:hAnsi="Times New Roman"/>
          <w:sz w:val="28"/>
          <w:szCs w:val="24"/>
        </w:rPr>
        <w:t xml:space="preserve">частие </w:t>
      </w:r>
      <w:r>
        <w:rPr>
          <w:rFonts w:ascii="Times New Roman" w:hAnsi="Times New Roman"/>
          <w:sz w:val="28"/>
          <w:szCs w:val="24"/>
        </w:rPr>
        <w:t xml:space="preserve">допускается </w:t>
      </w:r>
      <w:r w:rsidRPr="009749DA">
        <w:rPr>
          <w:rFonts w:ascii="Times New Roman" w:hAnsi="Times New Roman"/>
          <w:sz w:val="28"/>
          <w:szCs w:val="24"/>
        </w:rPr>
        <w:t>только в одной секции.</w:t>
      </w:r>
      <w:r w:rsidRPr="00527818">
        <w:rPr>
          <w:rFonts w:ascii="Times New Roman" w:hAnsi="Times New Roman"/>
          <w:sz w:val="28"/>
          <w:szCs w:val="24"/>
        </w:rPr>
        <w:t xml:space="preserve"> </w:t>
      </w:r>
      <w:r w:rsidRPr="00D31287">
        <w:rPr>
          <w:rFonts w:ascii="Times New Roman" w:hAnsi="Times New Roman"/>
          <w:sz w:val="28"/>
          <w:szCs w:val="24"/>
        </w:rPr>
        <w:t>Допускается создание совместных проектов двумя и более участниками конференции</w:t>
      </w:r>
      <w:r>
        <w:rPr>
          <w:rFonts w:ascii="Times New Roman" w:hAnsi="Times New Roman"/>
          <w:sz w:val="28"/>
          <w:szCs w:val="24"/>
        </w:rPr>
        <w:t>.</w:t>
      </w:r>
      <w:r w:rsidRPr="00D3128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В 202</w:t>
      </w:r>
      <w:r w:rsidR="005816D7">
        <w:rPr>
          <w:rFonts w:ascii="Times New Roman" w:hAnsi="Times New Roman"/>
          <w:sz w:val="28"/>
          <w:szCs w:val="24"/>
        </w:rPr>
        <w:t>6</w:t>
      </w:r>
      <w:r>
        <w:rPr>
          <w:rFonts w:ascii="Times New Roman" w:hAnsi="Times New Roman"/>
          <w:sz w:val="28"/>
          <w:szCs w:val="24"/>
        </w:rPr>
        <w:t xml:space="preserve"> г. </w:t>
      </w:r>
      <w:r w:rsidRPr="00C35776">
        <w:rPr>
          <w:rFonts w:ascii="Times New Roman" w:hAnsi="Times New Roman"/>
          <w:sz w:val="28"/>
          <w:szCs w:val="24"/>
        </w:rPr>
        <w:t xml:space="preserve">Конференция проводится в два этапа: заочный </w:t>
      </w:r>
      <w:r w:rsidRPr="00D31287">
        <w:rPr>
          <w:rFonts w:ascii="Times New Roman" w:hAnsi="Times New Roman"/>
          <w:sz w:val="28"/>
          <w:szCs w:val="24"/>
        </w:rPr>
        <w:t>(с 02.03.202</w:t>
      </w:r>
      <w:r w:rsidR="005816D7">
        <w:rPr>
          <w:rFonts w:ascii="Times New Roman" w:hAnsi="Times New Roman"/>
          <w:sz w:val="28"/>
          <w:szCs w:val="24"/>
        </w:rPr>
        <w:t>6</w:t>
      </w:r>
      <w:r w:rsidRPr="00D31287">
        <w:rPr>
          <w:rFonts w:ascii="Times New Roman" w:hAnsi="Times New Roman"/>
          <w:sz w:val="28"/>
          <w:szCs w:val="24"/>
        </w:rPr>
        <w:t xml:space="preserve"> по </w:t>
      </w:r>
      <w:r>
        <w:rPr>
          <w:rFonts w:ascii="Times New Roman" w:hAnsi="Times New Roman"/>
          <w:sz w:val="28"/>
          <w:szCs w:val="24"/>
        </w:rPr>
        <w:t>10</w:t>
      </w:r>
      <w:r w:rsidRPr="00D31287">
        <w:rPr>
          <w:rFonts w:ascii="Times New Roman" w:hAnsi="Times New Roman"/>
          <w:sz w:val="28"/>
          <w:szCs w:val="24"/>
        </w:rPr>
        <w:t>.03.202</w:t>
      </w:r>
      <w:r w:rsidR="000042A9">
        <w:rPr>
          <w:rFonts w:ascii="Times New Roman" w:hAnsi="Times New Roman"/>
          <w:sz w:val="28"/>
          <w:szCs w:val="24"/>
        </w:rPr>
        <w:t>6</w:t>
      </w:r>
      <w:r w:rsidRPr="00D31287">
        <w:rPr>
          <w:rFonts w:ascii="Times New Roman" w:hAnsi="Times New Roman"/>
          <w:sz w:val="28"/>
          <w:szCs w:val="24"/>
        </w:rPr>
        <w:t>) и очный (</w:t>
      </w:r>
      <w:r w:rsidRPr="000042A9">
        <w:rPr>
          <w:rFonts w:ascii="Times New Roman" w:hAnsi="Times New Roman"/>
          <w:sz w:val="28"/>
          <w:szCs w:val="24"/>
        </w:rPr>
        <w:t>2</w:t>
      </w:r>
      <w:r w:rsidR="002877D8" w:rsidRPr="000042A9">
        <w:rPr>
          <w:rFonts w:ascii="Times New Roman" w:hAnsi="Times New Roman"/>
          <w:sz w:val="28"/>
          <w:szCs w:val="24"/>
        </w:rPr>
        <w:t>1</w:t>
      </w:r>
      <w:r w:rsidRPr="000042A9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>03</w:t>
      </w:r>
      <w:r w:rsidRPr="00D31287">
        <w:rPr>
          <w:rFonts w:ascii="Times New Roman" w:hAnsi="Times New Roman"/>
          <w:sz w:val="28"/>
          <w:szCs w:val="24"/>
        </w:rPr>
        <w:t>.202</w:t>
      </w:r>
      <w:r w:rsidR="005816D7">
        <w:rPr>
          <w:rFonts w:ascii="Times New Roman" w:hAnsi="Times New Roman"/>
          <w:sz w:val="28"/>
          <w:szCs w:val="24"/>
        </w:rPr>
        <w:t>6</w:t>
      </w:r>
      <w:r w:rsidRPr="00D31287">
        <w:rPr>
          <w:rFonts w:ascii="Times New Roman" w:hAnsi="Times New Roman"/>
          <w:sz w:val="28"/>
          <w:szCs w:val="24"/>
        </w:rPr>
        <w:t xml:space="preserve">). Списки участников, допущенных к заочному туру, публикуются на сайте </w:t>
      </w:r>
      <w:bookmarkStart w:id="0" w:name="_Hlk135053637"/>
      <w:r w:rsidRPr="00D31287">
        <w:rPr>
          <w:rFonts w:ascii="Times New Roman" w:hAnsi="Times New Roman"/>
          <w:sz w:val="28"/>
        </w:rPr>
        <w:fldChar w:fldCharType="begin"/>
      </w:r>
      <w:r w:rsidRPr="00D31287">
        <w:rPr>
          <w:rFonts w:ascii="Times New Roman" w:hAnsi="Times New Roman"/>
          <w:sz w:val="28"/>
        </w:rPr>
        <w:instrText xml:space="preserve"> HYPERLINK "https://www.prokofievcollege.ru/" </w:instrText>
      </w:r>
      <w:r w:rsidRPr="00D31287">
        <w:rPr>
          <w:rFonts w:ascii="Times New Roman" w:hAnsi="Times New Roman"/>
          <w:sz w:val="28"/>
        </w:rPr>
        <w:fldChar w:fldCharType="separate"/>
      </w:r>
      <w:r w:rsidRPr="00D31287">
        <w:rPr>
          <w:rStyle w:val="a4"/>
          <w:rFonts w:ascii="Times New Roman" w:hAnsi="Times New Roman"/>
          <w:sz w:val="28"/>
        </w:rPr>
        <w:t>https://www.prokofievcollege.ru/</w:t>
      </w:r>
      <w:r w:rsidRPr="00D31287">
        <w:rPr>
          <w:rFonts w:ascii="Times New Roman" w:hAnsi="Times New Roman"/>
          <w:sz w:val="28"/>
        </w:rPr>
        <w:fldChar w:fldCharType="end"/>
      </w:r>
      <w:bookmarkEnd w:id="0"/>
      <w:r w:rsidRPr="00D31287">
        <w:rPr>
          <w:sz w:val="28"/>
        </w:rPr>
        <w:t xml:space="preserve"> </w:t>
      </w:r>
      <w:r w:rsidRPr="00D31287">
        <w:rPr>
          <w:rFonts w:ascii="Times New Roman" w:hAnsi="Times New Roman"/>
          <w:sz w:val="28"/>
          <w:szCs w:val="24"/>
        </w:rPr>
        <w:t>02.03.202</w:t>
      </w:r>
      <w:r w:rsidR="000042A9">
        <w:rPr>
          <w:rFonts w:ascii="Times New Roman" w:hAnsi="Times New Roman"/>
          <w:sz w:val="28"/>
          <w:szCs w:val="24"/>
        </w:rPr>
        <w:t>6</w:t>
      </w:r>
      <w:r w:rsidR="002F1329">
        <w:rPr>
          <w:rFonts w:ascii="Times New Roman" w:hAnsi="Times New Roman"/>
          <w:sz w:val="28"/>
          <w:szCs w:val="24"/>
        </w:rPr>
        <w:t xml:space="preserve"> </w:t>
      </w:r>
      <w:r w:rsidRPr="00D31287">
        <w:rPr>
          <w:rFonts w:ascii="Times New Roman" w:hAnsi="Times New Roman"/>
          <w:sz w:val="28"/>
          <w:szCs w:val="24"/>
        </w:rPr>
        <w:t>г.</w:t>
      </w:r>
      <w:r>
        <w:rPr>
          <w:b/>
          <w:bCs/>
        </w:rPr>
        <w:t xml:space="preserve"> </w:t>
      </w:r>
      <w:r w:rsidRPr="00D31287">
        <w:rPr>
          <w:rFonts w:ascii="Times New Roman" w:hAnsi="Times New Roman"/>
          <w:sz w:val="28"/>
          <w:szCs w:val="24"/>
        </w:rPr>
        <w:t>Списки участников, допущенных к очному туру,</w:t>
      </w:r>
      <w:r w:rsidRPr="00527818">
        <w:t xml:space="preserve"> </w:t>
      </w:r>
      <w:r w:rsidRPr="00D31287">
        <w:rPr>
          <w:rFonts w:ascii="Times New Roman" w:hAnsi="Times New Roman"/>
          <w:sz w:val="28"/>
          <w:szCs w:val="24"/>
        </w:rPr>
        <w:t xml:space="preserve">публикуются на сайте </w:t>
      </w:r>
      <w:hyperlink r:id="rId5" w:history="1">
        <w:r w:rsidRPr="00D31287">
          <w:rPr>
            <w:rStyle w:val="a4"/>
            <w:rFonts w:ascii="Times New Roman" w:hAnsi="Times New Roman"/>
            <w:sz w:val="28"/>
            <w:szCs w:val="24"/>
          </w:rPr>
          <w:t>https://www.prokofievcollege.ru/</w:t>
        </w:r>
      </w:hyperlink>
      <w:r>
        <w:rPr>
          <w:rFonts w:ascii="Times New Roman" w:hAnsi="Times New Roman"/>
          <w:sz w:val="28"/>
          <w:szCs w:val="24"/>
        </w:rPr>
        <w:t xml:space="preserve"> не позднее 1</w:t>
      </w:r>
      <w:r w:rsidRPr="00D31287">
        <w:rPr>
          <w:rFonts w:ascii="Times New Roman" w:hAnsi="Times New Roman"/>
          <w:sz w:val="28"/>
          <w:szCs w:val="24"/>
        </w:rPr>
        <w:t>1.0</w:t>
      </w:r>
      <w:r>
        <w:rPr>
          <w:rFonts w:ascii="Times New Roman" w:hAnsi="Times New Roman"/>
          <w:sz w:val="28"/>
          <w:szCs w:val="24"/>
        </w:rPr>
        <w:t>3</w:t>
      </w:r>
      <w:r w:rsidRPr="00D31287">
        <w:rPr>
          <w:rFonts w:ascii="Times New Roman" w:hAnsi="Times New Roman"/>
          <w:sz w:val="28"/>
          <w:szCs w:val="24"/>
        </w:rPr>
        <w:t>.202</w:t>
      </w:r>
      <w:r w:rsidR="005816D7">
        <w:rPr>
          <w:rFonts w:ascii="Times New Roman" w:hAnsi="Times New Roman"/>
          <w:sz w:val="28"/>
          <w:szCs w:val="24"/>
        </w:rPr>
        <w:t>6</w:t>
      </w:r>
      <w:r w:rsidRPr="00D31287">
        <w:rPr>
          <w:rFonts w:ascii="Times New Roman" w:hAnsi="Times New Roman"/>
          <w:sz w:val="28"/>
          <w:szCs w:val="24"/>
        </w:rPr>
        <w:t xml:space="preserve"> г. </w:t>
      </w:r>
      <w:r w:rsidRPr="00F25D10">
        <w:rPr>
          <w:rFonts w:ascii="Times New Roman" w:hAnsi="Times New Roman"/>
          <w:sz w:val="28"/>
          <w:szCs w:val="24"/>
        </w:rPr>
        <w:t>Формат проведения Конференции определяется оргкомитетом и ежегодно утверждается приказом директора колледжа</w:t>
      </w:r>
      <w:r>
        <w:rPr>
          <w:rFonts w:ascii="Times New Roman" w:hAnsi="Times New Roman"/>
          <w:sz w:val="28"/>
          <w:szCs w:val="24"/>
        </w:rPr>
        <w:t>.</w:t>
      </w:r>
    </w:p>
    <w:p w:rsidR="00F90546" w:rsidRDefault="00F90546" w:rsidP="0091446A">
      <w:pPr>
        <w:pStyle w:val="a3"/>
        <w:ind w:firstLine="284"/>
        <w:jc w:val="both"/>
        <w:rPr>
          <w:rFonts w:ascii="Times New Roman" w:hAnsi="Times New Roman"/>
          <w:color w:val="FF0000"/>
          <w:sz w:val="28"/>
          <w:szCs w:val="24"/>
        </w:rPr>
      </w:pPr>
      <w:r w:rsidRPr="00003672">
        <w:rPr>
          <w:rFonts w:ascii="Times New Roman" w:hAnsi="Times New Roman"/>
          <w:sz w:val="28"/>
          <w:szCs w:val="24"/>
        </w:rPr>
        <w:t>Для участия</w:t>
      </w:r>
      <w:r>
        <w:rPr>
          <w:rFonts w:ascii="Times New Roman" w:hAnsi="Times New Roman"/>
          <w:sz w:val="28"/>
          <w:szCs w:val="24"/>
        </w:rPr>
        <w:t xml:space="preserve"> в К</w:t>
      </w:r>
      <w:r w:rsidRPr="00524975">
        <w:rPr>
          <w:rFonts w:ascii="Times New Roman" w:hAnsi="Times New Roman"/>
          <w:sz w:val="28"/>
          <w:szCs w:val="24"/>
        </w:rPr>
        <w:t xml:space="preserve">онференции </w:t>
      </w:r>
      <w:r>
        <w:rPr>
          <w:rFonts w:ascii="Times New Roman" w:hAnsi="Times New Roman"/>
          <w:sz w:val="28"/>
          <w:szCs w:val="24"/>
        </w:rPr>
        <w:t>необходимо</w:t>
      </w:r>
      <w:r w:rsidRPr="00524975">
        <w:rPr>
          <w:rFonts w:ascii="Times New Roman" w:hAnsi="Times New Roman"/>
          <w:sz w:val="28"/>
          <w:szCs w:val="24"/>
        </w:rPr>
        <w:t xml:space="preserve"> </w:t>
      </w:r>
      <w:r w:rsidRPr="00D31287">
        <w:rPr>
          <w:rFonts w:ascii="Times New Roman" w:hAnsi="Times New Roman"/>
          <w:sz w:val="28"/>
          <w:szCs w:val="24"/>
        </w:rPr>
        <w:t>в установленный оргкомитетом срок (до 01.03.202</w:t>
      </w:r>
      <w:r w:rsidR="005816D7">
        <w:rPr>
          <w:rFonts w:ascii="Times New Roman" w:hAnsi="Times New Roman"/>
          <w:sz w:val="28"/>
          <w:szCs w:val="24"/>
        </w:rPr>
        <w:t>6</w:t>
      </w:r>
      <w:r w:rsidRPr="00D31287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 xml:space="preserve"> </w:t>
      </w:r>
      <w:r w:rsidRPr="00D31287">
        <w:rPr>
          <w:rFonts w:ascii="Times New Roman" w:hAnsi="Times New Roman"/>
          <w:sz w:val="28"/>
          <w:szCs w:val="24"/>
        </w:rPr>
        <w:t xml:space="preserve">подать заявку </w:t>
      </w:r>
      <w:bookmarkStart w:id="1" w:name="_Hlk135055562"/>
      <w:r w:rsidRPr="00D31287">
        <w:rPr>
          <w:rFonts w:ascii="Times New Roman" w:hAnsi="Times New Roman"/>
          <w:sz w:val="28"/>
          <w:szCs w:val="24"/>
        </w:rPr>
        <w:t>на эл.почту momk_zayavka@mail.ru одним письмом с полным пакетом документов</w:t>
      </w:r>
      <w:r>
        <w:rPr>
          <w:rFonts w:ascii="Times New Roman" w:hAnsi="Times New Roman"/>
          <w:sz w:val="28"/>
          <w:szCs w:val="24"/>
        </w:rPr>
        <w:t>, включающим:</w:t>
      </w:r>
      <w:bookmarkStart w:id="2" w:name="_GoBack"/>
      <w:bookmarkEnd w:id="1"/>
      <w:bookmarkEnd w:id="2"/>
    </w:p>
    <w:p w:rsidR="00F90546" w:rsidRPr="00683CB5" w:rsidRDefault="00F90546" w:rsidP="00F90546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 w:rsidRPr="00683CB5">
        <w:rPr>
          <w:rFonts w:ascii="Times New Roman" w:eastAsia="Times New Roman" w:hAnsi="Times New Roman"/>
          <w:color w:val="00000A"/>
          <w:sz w:val="28"/>
          <w:szCs w:val="28"/>
        </w:rPr>
        <w:t xml:space="preserve">заявка, заполненная по предложенной форме, набранная на компьютере, в электронном виде в файле </w:t>
      </w:r>
      <w:proofErr w:type="spellStart"/>
      <w:r w:rsidRPr="00683CB5">
        <w:rPr>
          <w:rFonts w:ascii="Times New Roman" w:eastAsia="Times New Roman" w:hAnsi="Times New Roman"/>
          <w:color w:val="00000A"/>
          <w:sz w:val="28"/>
          <w:szCs w:val="28"/>
        </w:rPr>
        <w:t>Word</w:t>
      </w:r>
      <w:proofErr w:type="spellEnd"/>
      <w:r w:rsidRPr="00683CB5">
        <w:rPr>
          <w:rFonts w:ascii="Times New Roman" w:eastAsia="Times New Roman" w:hAnsi="Times New Roman"/>
          <w:color w:val="00000A"/>
          <w:sz w:val="28"/>
          <w:szCs w:val="28"/>
        </w:rPr>
        <w:t xml:space="preserve"> без подписи, для дальнейшей обработки информации (см. Приложение 1)</w:t>
      </w:r>
      <w:r>
        <w:rPr>
          <w:rFonts w:ascii="Times New Roman" w:eastAsia="Times New Roman" w:hAnsi="Times New Roman"/>
          <w:color w:val="00000A"/>
          <w:sz w:val="28"/>
          <w:szCs w:val="28"/>
        </w:rPr>
        <w:t>;</w:t>
      </w:r>
    </w:p>
    <w:p w:rsidR="00F90546" w:rsidRPr="008C630C" w:rsidRDefault="00F90546" w:rsidP="00F90546">
      <w:pPr>
        <w:pStyle w:val="a5"/>
        <w:widowControl w:val="0"/>
        <w:numPr>
          <w:ilvl w:val="0"/>
          <w:numId w:val="3"/>
        </w:numPr>
        <w:tabs>
          <w:tab w:val="left" w:pos="1185"/>
          <w:tab w:val="left" w:pos="1186"/>
        </w:tabs>
        <w:autoSpaceDE w:val="0"/>
        <w:autoSpaceDN w:val="0"/>
        <w:spacing w:after="0" w:line="240" w:lineRule="auto"/>
        <w:ind w:right="104"/>
        <w:contextualSpacing w:val="0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 w:rsidRPr="008C630C">
        <w:rPr>
          <w:rFonts w:ascii="Times New Roman" w:eastAsia="Times New Roman" w:hAnsi="Times New Roman"/>
          <w:color w:val="00000A"/>
          <w:sz w:val="28"/>
          <w:szCs w:val="28"/>
        </w:rPr>
        <w:t>копия паспорта или свидетельства о рождении;</w:t>
      </w:r>
    </w:p>
    <w:p w:rsidR="00F90546" w:rsidRPr="008C630C" w:rsidRDefault="00F90546" w:rsidP="00F90546">
      <w:pPr>
        <w:pStyle w:val="a5"/>
        <w:widowControl w:val="0"/>
        <w:numPr>
          <w:ilvl w:val="0"/>
          <w:numId w:val="3"/>
        </w:numPr>
        <w:tabs>
          <w:tab w:val="left" w:pos="1185"/>
          <w:tab w:val="left" w:pos="1186"/>
        </w:tabs>
        <w:autoSpaceDE w:val="0"/>
        <w:autoSpaceDN w:val="0"/>
        <w:spacing w:after="0" w:line="240" w:lineRule="auto"/>
        <w:ind w:right="104"/>
        <w:contextualSpacing w:val="0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 w:rsidRPr="008C630C">
        <w:rPr>
          <w:rFonts w:ascii="Times New Roman" w:eastAsia="Times New Roman" w:hAnsi="Times New Roman"/>
          <w:color w:val="00000A"/>
          <w:sz w:val="28"/>
          <w:szCs w:val="28"/>
        </w:rPr>
        <w:t>копия квитанции об оплате целевого взноса (</w:t>
      </w:r>
      <w:r>
        <w:rPr>
          <w:rFonts w:ascii="Times New Roman" w:eastAsia="Times New Roman" w:hAnsi="Times New Roman"/>
          <w:color w:val="00000A"/>
          <w:sz w:val="28"/>
          <w:szCs w:val="28"/>
        </w:rPr>
        <w:t>согласно Приложения 4</w:t>
      </w:r>
      <w:r w:rsidRPr="008C630C">
        <w:rPr>
          <w:rFonts w:ascii="Times New Roman" w:eastAsia="Times New Roman" w:hAnsi="Times New Roman"/>
          <w:color w:val="00000A"/>
          <w:sz w:val="28"/>
          <w:szCs w:val="28"/>
        </w:rPr>
        <w:t>);</w:t>
      </w:r>
    </w:p>
    <w:p w:rsidR="00F90546" w:rsidRPr="00683CB5" w:rsidRDefault="00F90546" w:rsidP="00F90546">
      <w:pPr>
        <w:pStyle w:val="a5"/>
        <w:numPr>
          <w:ilvl w:val="0"/>
          <w:numId w:val="3"/>
        </w:numPr>
        <w:rPr>
          <w:rFonts w:ascii="Times New Roman" w:eastAsia="Times New Roman" w:hAnsi="Times New Roman"/>
          <w:color w:val="00000A"/>
          <w:sz w:val="28"/>
          <w:szCs w:val="28"/>
        </w:rPr>
      </w:pPr>
      <w:r>
        <w:rPr>
          <w:rFonts w:ascii="Times New Roman" w:eastAsia="Times New Roman" w:hAnsi="Times New Roman"/>
          <w:color w:val="00000A"/>
          <w:sz w:val="28"/>
          <w:szCs w:val="28"/>
        </w:rPr>
        <w:t>с</w:t>
      </w:r>
      <w:r w:rsidRPr="00683CB5">
        <w:rPr>
          <w:rFonts w:ascii="Times New Roman" w:eastAsia="Times New Roman" w:hAnsi="Times New Roman"/>
          <w:color w:val="00000A"/>
          <w:sz w:val="28"/>
          <w:szCs w:val="28"/>
        </w:rPr>
        <w:t>кан согласия на обработку персональных данных для каждого участника конференции (Приложение 2 или 3). Подпись в согласии ставится только синими чернилами</w:t>
      </w:r>
      <w:r>
        <w:rPr>
          <w:rFonts w:ascii="Times New Roman" w:eastAsia="Times New Roman" w:hAnsi="Times New Roman"/>
          <w:color w:val="00000A"/>
          <w:sz w:val="28"/>
          <w:szCs w:val="28"/>
        </w:rPr>
        <w:t>;</w:t>
      </w:r>
    </w:p>
    <w:p w:rsidR="00F90546" w:rsidRPr="00BE5642" w:rsidRDefault="00F90546" w:rsidP="00F90546">
      <w:pPr>
        <w:pStyle w:val="a5"/>
        <w:widowControl w:val="0"/>
        <w:numPr>
          <w:ilvl w:val="0"/>
          <w:numId w:val="3"/>
        </w:numPr>
        <w:tabs>
          <w:tab w:val="left" w:pos="1185"/>
          <w:tab w:val="left" w:pos="1186"/>
        </w:tabs>
        <w:autoSpaceDE w:val="0"/>
        <w:autoSpaceDN w:val="0"/>
        <w:spacing w:after="0" w:line="240" w:lineRule="auto"/>
        <w:ind w:right="104"/>
        <w:contextualSpacing w:val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</w:t>
      </w:r>
      <w:r w:rsidRPr="00FD54A6">
        <w:rPr>
          <w:rFonts w:ascii="Times New Roman" w:eastAsia="Times New Roman" w:hAnsi="Times New Roman"/>
          <w:sz w:val="28"/>
          <w:szCs w:val="28"/>
        </w:rPr>
        <w:t>екст доклада</w:t>
      </w:r>
      <w:r>
        <w:rPr>
          <w:rFonts w:ascii="Times New Roman" w:eastAsia="Times New Roman" w:hAnsi="Times New Roman"/>
          <w:sz w:val="28"/>
          <w:szCs w:val="28"/>
        </w:rPr>
        <w:t>, оформленный согласно Правилам (Приложение 5).</w:t>
      </w:r>
    </w:p>
    <w:p w:rsidR="00F90546" w:rsidRDefault="00F90546" w:rsidP="00F90546">
      <w:pPr>
        <w:pStyle w:val="a3"/>
        <w:ind w:left="720"/>
        <w:jc w:val="both"/>
        <w:rPr>
          <w:rFonts w:ascii="Times New Roman" w:hAnsi="Times New Roman"/>
          <w:sz w:val="28"/>
          <w:szCs w:val="24"/>
        </w:rPr>
      </w:pPr>
    </w:p>
    <w:p w:rsidR="00F90546" w:rsidRPr="00C35776" w:rsidRDefault="00F90546" w:rsidP="00F90546">
      <w:pPr>
        <w:pStyle w:val="a3"/>
        <w:spacing w:after="240"/>
        <w:jc w:val="both"/>
        <w:rPr>
          <w:rFonts w:ascii="Times New Roman" w:hAnsi="Times New Roman"/>
          <w:sz w:val="28"/>
          <w:szCs w:val="24"/>
        </w:rPr>
      </w:pPr>
      <w:r w:rsidRPr="00C35776">
        <w:rPr>
          <w:rFonts w:ascii="Times New Roman" w:hAnsi="Times New Roman"/>
          <w:sz w:val="28"/>
          <w:szCs w:val="24"/>
        </w:rPr>
        <w:t>ПРОГРАММНЫЕ ТРЕБОВАНИЯ</w:t>
      </w:r>
    </w:p>
    <w:p w:rsidR="00F90546" w:rsidRPr="00C35776" w:rsidRDefault="00F90546" w:rsidP="00F9054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F25D10">
        <w:rPr>
          <w:rFonts w:ascii="Times New Roman" w:hAnsi="Times New Roman"/>
          <w:b/>
          <w:sz w:val="28"/>
          <w:szCs w:val="24"/>
        </w:rPr>
        <w:t xml:space="preserve">Заочный </w:t>
      </w:r>
      <w:r>
        <w:rPr>
          <w:rFonts w:ascii="Times New Roman" w:hAnsi="Times New Roman"/>
          <w:b/>
          <w:sz w:val="28"/>
          <w:szCs w:val="24"/>
        </w:rPr>
        <w:t>тур</w:t>
      </w:r>
      <w:r w:rsidRPr="00C35776">
        <w:rPr>
          <w:rFonts w:ascii="Times New Roman" w:hAnsi="Times New Roman"/>
          <w:sz w:val="28"/>
          <w:szCs w:val="24"/>
        </w:rPr>
        <w:t xml:space="preserve">. На данном этапе оцениваются тексты работ, которые были приняты </w:t>
      </w:r>
      <w:r>
        <w:rPr>
          <w:rFonts w:ascii="Times New Roman" w:hAnsi="Times New Roman"/>
          <w:sz w:val="28"/>
          <w:szCs w:val="24"/>
        </w:rPr>
        <w:t>в пакете документов</w:t>
      </w:r>
      <w:r w:rsidRPr="00C35776">
        <w:rPr>
          <w:rFonts w:ascii="Times New Roman" w:hAnsi="Times New Roman"/>
          <w:color w:val="FF0000"/>
          <w:sz w:val="28"/>
          <w:szCs w:val="24"/>
        </w:rPr>
        <w:t xml:space="preserve"> </w:t>
      </w:r>
      <w:r w:rsidRPr="00C35776">
        <w:rPr>
          <w:rFonts w:ascii="Times New Roman" w:hAnsi="Times New Roman"/>
          <w:sz w:val="28"/>
          <w:szCs w:val="24"/>
        </w:rPr>
        <w:t xml:space="preserve">в установленные сроки. Правила оформления работы приведены в Приложении </w:t>
      </w:r>
      <w:r>
        <w:rPr>
          <w:rFonts w:ascii="Times New Roman" w:hAnsi="Times New Roman"/>
          <w:sz w:val="28"/>
          <w:szCs w:val="24"/>
        </w:rPr>
        <w:t>5</w:t>
      </w:r>
      <w:r w:rsidRPr="00C35776">
        <w:rPr>
          <w:rFonts w:ascii="Times New Roman" w:hAnsi="Times New Roman"/>
          <w:sz w:val="28"/>
          <w:szCs w:val="24"/>
        </w:rPr>
        <w:t xml:space="preserve">. Требования к содержанию </w:t>
      </w:r>
      <w:r>
        <w:rPr>
          <w:rFonts w:ascii="Times New Roman" w:hAnsi="Times New Roman"/>
          <w:sz w:val="28"/>
          <w:szCs w:val="24"/>
        </w:rPr>
        <w:t>письменного текста</w:t>
      </w:r>
      <w:r w:rsidRPr="00C35776">
        <w:rPr>
          <w:rFonts w:ascii="Times New Roman" w:hAnsi="Times New Roman"/>
          <w:sz w:val="28"/>
          <w:szCs w:val="24"/>
        </w:rPr>
        <w:t xml:space="preserve"> см</w:t>
      </w:r>
      <w:r>
        <w:rPr>
          <w:rFonts w:ascii="Times New Roman" w:hAnsi="Times New Roman"/>
          <w:sz w:val="28"/>
          <w:szCs w:val="24"/>
        </w:rPr>
        <w:t>. в разделе Критерии оценки</w:t>
      </w:r>
      <w:r w:rsidRPr="00C35776">
        <w:rPr>
          <w:rFonts w:ascii="Times New Roman" w:hAnsi="Times New Roman"/>
          <w:sz w:val="28"/>
          <w:szCs w:val="24"/>
        </w:rPr>
        <w:t>.</w:t>
      </w:r>
    </w:p>
    <w:p w:rsidR="00F90546" w:rsidRPr="00261197" w:rsidRDefault="00F90546" w:rsidP="00F90546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4"/>
        </w:rPr>
      </w:pPr>
      <w:r w:rsidRPr="00F25D10">
        <w:rPr>
          <w:rFonts w:ascii="Times New Roman" w:hAnsi="Times New Roman"/>
          <w:b/>
          <w:sz w:val="28"/>
          <w:szCs w:val="24"/>
        </w:rPr>
        <w:t xml:space="preserve">Очный </w:t>
      </w:r>
      <w:r>
        <w:rPr>
          <w:rFonts w:ascii="Times New Roman" w:hAnsi="Times New Roman"/>
          <w:b/>
          <w:sz w:val="28"/>
          <w:szCs w:val="24"/>
        </w:rPr>
        <w:t>тур</w:t>
      </w:r>
      <w:r w:rsidRPr="00C35776">
        <w:rPr>
          <w:rFonts w:ascii="Times New Roman" w:hAnsi="Times New Roman"/>
          <w:sz w:val="28"/>
          <w:szCs w:val="24"/>
        </w:rPr>
        <w:t xml:space="preserve">. Публичная защита проектов на конференции осуществляется их авторами по направлениям (секциям) с использованием современных технических средств (мультимедийное сопровождение проекта и др.). </w:t>
      </w:r>
    </w:p>
    <w:p w:rsidR="00F90546" w:rsidRDefault="00F90546" w:rsidP="00F90546">
      <w:pPr>
        <w:pStyle w:val="a3"/>
        <w:ind w:left="720"/>
        <w:jc w:val="both"/>
        <w:rPr>
          <w:rFonts w:ascii="Times New Roman" w:hAnsi="Times New Roman"/>
          <w:b/>
          <w:sz w:val="28"/>
          <w:szCs w:val="24"/>
        </w:rPr>
      </w:pPr>
    </w:p>
    <w:p w:rsidR="00CE55B3" w:rsidRPr="00F90546" w:rsidRDefault="00CE55B3" w:rsidP="00F90546"/>
    <w:sectPr w:rsidR="00CE55B3" w:rsidRPr="00F90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F41D1"/>
    <w:multiLevelType w:val="hybridMultilevel"/>
    <w:tmpl w:val="420E7092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C75FE"/>
    <w:multiLevelType w:val="hybridMultilevel"/>
    <w:tmpl w:val="E466A474"/>
    <w:lvl w:ilvl="0" w:tplc="CE10F4E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EF11DA3"/>
    <w:multiLevelType w:val="hybridMultilevel"/>
    <w:tmpl w:val="5016DB18"/>
    <w:lvl w:ilvl="0" w:tplc="04190011">
      <w:start w:val="1"/>
      <w:numFmt w:val="decimal"/>
      <w:lvlText w:val="%1)"/>
      <w:lvlJc w:val="left"/>
      <w:pPr>
        <w:ind w:left="825" w:hanging="360"/>
      </w:pPr>
      <w:rPr>
        <w:rFonts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4D6"/>
    <w:rsid w:val="000042A9"/>
    <w:rsid w:val="002877D8"/>
    <w:rsid w:val="002F1329"/>
    <w:rsid w:val="005816D7"/>
    <w:rsid w:val="0091446A"/>
    <w:rsid w:val="00CE55B3"/>
    <w:rsid w:val="00F474D6"/>
    <w:rsid w:val="00F9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3A8DC-59CD-4F8E-813D-461F12B7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9054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rsid w:val="00F90546"/>
    <w:rPr>
      <w:rFonts w:cs="Times New Roman"/>
      <w:color w:val="0000FF"/>
      <w:u w:val="single"/>
    </w:rPr>
  </w:style>
  <w:style w:type="paragraph" w:styleId="a5">
    <w:name w:val="List Paragraph"/>
    <w:basedOn w:val="a"/>
    <w:uiPriority w:val="1"/>
    <w:qFormat/>
    <w:rsid w:val="00F9054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kofievcolleg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Нина Каркадиновская</cp:lastModifiedBy>
  <cp:revision>7</cp:revision>
  <dcterms:created xsi:type="dcterms:W3CDTF">2023-11-30T19:05:00Z</dcterms:created>
  <dcterms:modified xsi:type="dcterms:W3CDTF">2025-11-10T08:48:00Z</dcterms:modified>
</cp:coreProperties>
</file>